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7EBF3">
      <w:pPr>
        <w:widowControl/>
        <w:jc w:val="center"/>
        <w:rPr>
          <w:rFonts w:hint="eastAsia" w:ascii="华文楷体" w:hAnsi="华文楷体" w:eastAsia="华文楷体" w:cs="宋体"/>
          <w:b/>
          <w:kern w:val="0"/>
          <w:sz w:val="32"/>
          <w:szCs w:val="32"/>
        </w:rPr>
      </w:pPr>
      <w:r>
        <w:rPr>
          <w:rFonts w:hint="eastAsia" w:ascii="华文楷体" w:hAnsi="华文楷体" w:eastAsia="华文楷体" w:cs="宋体"/>
          <w:b/>
          <w:kern w:val="0"/>
          <w:sz w:val="32"/>
          <w:szCs w:val="32"/>
        </w:rPr>
        <w:t>机械工程师</w:t>
      </w:r>
      <w:r>
        <w:rPr>
          <w:rFonts w:hint="eastAsia" w:ascii="华文楷体" w:hAnsi="华文楷体" w:eastAsia="华文楷体" w:cs="宋体"/>
          <w:b/>
          <w:kern w:val="0"/>
          <w:sz w:val="32"/>
          <w:szCs w:val="32"/>
          <w:lang w:val="en-US" w:eastAsia="zh-CN"/>
        </w:rPr>
        <w:t>系列</w:t>
      </w:r>
      <w:r>
        <w:rPr>
          <w:rFonts w:hint="eastAsia" w:ascii="华文楷体" w:hAnsi="华文楷体" w:eastAsia="华文楷体" w:cs="宋体"/>
          <w:b/>
          <w:kern w:val="0"/>
          <w:sz w:val="32"/>
          <w:szCs w:val="32"/>
        </w:rPr>
        <w:t>2——旱地冰壶机器人</w:t>
      </w:r>
    </w:p>
    <w:p w14:paraId="5573830C">
      <w:pPr>
        <w:ind w:firstLine="420" w:firstLineChars="200"/>
      </w:pPr>
      <w:r>
        <w:rPr>
          <w:rFonts w:hint="eastAsia"/>
        </w:rPr>
        <w:t>冰壶</w:t>
      </w:r>
      <w:r>
        <w:t>(Curling)，又称掷冰壶，是以队为单位在冰上进行的一种投掷性竞赛项目</w:t>
      </w:r>
      <w:r>
        <w:rPr>
          <w:rFonts w:hint="eastAsia"/>
        </w:rPr>
        <w:t>。冰壶</w:t>
      </w:r>
      <w:r>
        <w:t>比赛在</w:t>
      </w:r>
      <w:r>
        <w:rPr>
          <w:rFonts w:hint="eastAsia"/>
        </w:rPr>
        <w:t>优雅</w:t>
      </w:r>
      <w:r>
        <w:t>中</w:t>
      </w:r>
      <w:r>
        <w:rPr>
          <w:rFonts w:hint="eastAsia"/>
        </w:rPr>
        <w:t>行对抗，局势</w:t>
      </w:r>
      <w:r>
        <w:t>常常</w:t>
      </w:r>
      <w:r>
        <w:rPr>
          <w:rFonts w:hint="eastAsia"/>
        </w:rPr>
        <w:t>跌宕起伏</w:t>
      </w:r>
      <w:r>
        <w:t>，</w:t>
      </w:r>
      <w:r>
        <w:rPr>
          <w:rFonts w:hint="eastAsia"/>
        </w:rPr>
        <w:t>极具</w:t>
      </w:r>
      <w:r>
        <w:t>刺激</w:t>
      </w:r>
      <w:r>
        <w:rPr>
          <w:rFonts w:hint="eastAsia"/>
        </w:rPr>
        <w:t>，它是</w:t>
      </w:r>
      <w:r>
        <w:t>一项体力与脑力</w:t>
      </w:r>
      <w:r>
        <w:rPr>
          <w:rFonts w:hint="eastAsia"/>
        </w:rPr>
        <w:t>较量</w:t>
      </w:r>
      <w:r>
        <w:t>的游戏</w:t>
      </w:r>
      <w:r>
        <w:rPr>
          <w:rFonts w:hint="eastAsia"/>
        </w:rPr>
        <w:t>，是智力、体力和团队精神的集中体现。</w:t>
      </w:r>
      <w:bookmarkStart w:id="1" w:name="_GoBack"/>
      <w:bookmarkEnd w:id="1"/>
      <w:r>
        <w:t>旱地冰壶是</w:t>
      </w:r>
      <w:r>
        <w:fldChar w:fldCharType="begin"/>
      </w:r>
      <w:r>
        <w:instrText xml:space="preserve"> HYPERLINK "https://wapbaike.baidu.com/item/%E5%86%AC%E5%AD%A3%E5%A5%A5%E8%BF%90%E4%BC%9A/870060" </w:instrText>
      </w:r>
      <w:r>
        <w:fldChar w:fldCharType="separate"/>
      </w:r>
      <w:r>
        <w:t>冬季奥运会</w:t>
      </w:r>
      <w:r>
        <w:fldChar w:fldCharType="end"/>
      </w:r>
      <w:r>
        <w:t>项目</w:t>
      </w:r>
      <w:r>
        <w:fldChar w:fldCharType="begin"/>
      </w:r>
      <w:r>
        <w:instrText xml:space="preserve"> HYPERLINK "https://wapbaike.baidu.com/item/%E5%86%B0%E5%A3%B6/867210" </w:instrText>
      </w:r>
      <w:r>
        <w:fldChar w:fldCharType="separate"/>
      </w:r>
      <w:r>
        <w:t>冰壶</w:t>
      </w:r>
      <w:r>
        <w:fldChar w:fldCharType="end"/>
      </w:r>
      <w:r>
        <w:t>的普及版</w:t>
      </w:r>
      <w:r>
        <w:rPr>
          <w:rFonts w:hint="eastAsia"/>
        </w:rPr>
        <w:t>，现在让我们动起手来</w:t>
      </w:r>
      <w:r>
        <w:t>，</w:t>
      </w:r>
      <w:r>
        <w:rPr>
          <w:rFonts w:hint="eastAsia"/>
        </w:rPr>
        <w:t>设计制作</w:t>
      </w:r>
      <w:r>
        <w:t>一个</w:t>
      </w:r>
      <w:r>
        <w:rPr>
          <w:rFonts w:hint="eastAsia"/>
        </w:rPr>
        <w:t>机器人，</w:t>
      </w:r>
      <w:r>
        <w:t>来一</w:t>
      </w:r>
      <w:r>
        <w:rPr>
          <w:rFonts w:hint="eastAsia"/>
        </w:rPr>
        <w:t>场</w:t>
      </w:r>
      <w:r>
        <w:t>人机结合的</w:t>
      </w:r>
      <w:r>
        <w:rPr>
          <w:rFonts w:hint="eastAsia"/>
        </w:rPr>
        <w:t>旱地</w:t>
      </w:r>
      <w:r>
        <w:t>冰壶比赛。</w:t>
      </w:r>
    </w:p>
    <w:p w14:paraId="4B773EEC">
      <w:pPr>
        <w:ind w:firstLine="422" w:firstLineChars="200"/>
      </w:pPr>
      <w:r>
        <w:rPr>
          <w:rFonts w:hint="eastAsia"/>
          <w:b/>
        </w:rPr>
        <w:t>知识与能力：</w:t>
      </w:r>
      <w:r>
        <w:rPr>
          <w:rFonts w:hint="eastAsia"/>
        </w:rPr>
        <w:t>机械传动原理、结构设计、创意思维、制作技能、</w:t>
      </w:r>
      <w:r>
        <w:t>团队合作</w:t>
      </w:r>
      <w:r>
        <w:rPr>
          <w:rFonts w:hint="eastAsia"/>
        </w:rPr>
        <w:t>。</w:t>
      </w:r>
    </w:p>
    <w:p w14:paraId="5C21ADDD">
      <w:pPr>
        <w:jc w:val="center"/>
        <w:rPr>
          <w:rFonts w:hint="eastAsia" w:ascii="黑体" w:hAnsi="宋体" w:eastAsia="黑体" w:cs="宋体"/>
          <w:kern w:val="0"/>
          <w:sz w:val="24"/>
        </w:rPr>
      </w:pPr>
    </w:p>
    <w:p w14:paraId="38B5BC3A">
      <w:pPr>
        <w:jc w:val="center"/>
      </w:pPr>
      <w:r>
        <w:rPr>
          <w:rFonts w:hint="eastAsia" w:ascii="黑体" w:hAnsi="宋体" w:eastAsia="黑体" w:cs="宋体"/>
          <w:kern w:val="0"/>
          <w:sz w:val="24"/>
        </w:rPr>
        <w:t>比赛规则</w:t>
      </w:r>
    </w:p>
    <w:p w14:paraId="2F02C467">
      <w:pPr>
        <w:numPr>
          <w:ilvl w:val="0"/>
          <w:numId w:val="1"/>
        </w:num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项目简述 </w:t>
      </w:r>
    </w:p>
    <w:p w14:paraId="18357A43">
      <w:pPr>
        <w:numPr>
          <w:ilvl w:val="0"/>
          <w:numId w:val="2"/>
        </w:numPr>
        <w:ind w:firstLine="420" w:firstLineChars="200"/>
      </w:pPr>
      <w:r>
        <w:rPr>
          <w:rFonts w:hint="eastAsia"/>
        </w:rPr>
        <w:t>设计并制作一个旱地冰壶机器人，投掷冰壶以平移运动滑行的方式竞技。比赛分为对抗赛和积分赛两个阶段进行（详见赛制说明）：</w:t>
      </w:r>
    </w:p>
    <w:p w14:paraId="56A023D2">
      <w:pPr>
        <w:numPr>
          <w:ilvl w:val="0"/>
          <w:numId w:val="2"/>
        </w:numPr>
        <w:ind w:firstLine="420" w:firstLineChars="200"/>
        <w:rPr>
          <w:color w:val="auto"/>
        </w:rPr>
      </w:pPr>
      <w:r>
        <w:rPr>
          <w:rFonts w:hint="eastAsia"/>
        </w:rPr>
        <w:t>对抗赛：六</w:t>
      </w:r>
      <w:r>
        <w:rPr>
          <w:rFonts w:hint="eastAsia"/>
          <w:color w:val="auto"/>
        </w:rPr>
        <w:t>分钟内（每队累计不超过三分钟），各队轮流逐一投掷冰壶（各队各投掷4个冰壶），最终得分高者获胜；</w:t>
      </w:r>
    </w:p>
    <w:p w14:paraId="588B1411">
      <w:pPr>
        <w:numPr>
          <w:ilvl w:val="0"/>
          <w:numId w:val="2"/>
        </w:numPr>
        <w:ind w:firstLine="420" w:firstLineChars="200"/>
        <w:rPr>
          <w:color w:val="auto"/>
        </w:rPr>
      </w:pPr>
      <w:r>
        <w:rPr>
          <w:rFonts w:hint="eastAsia"/>
          <w:color w:val="auto"/>
        </w:rPr>
        <w:t>积分赛：三分钟内机器人至多投掷四个冰壶，使冰壶到达得分区域获得分数，得分高者为佳。</w:t>
      </w:r>
    </w:p>
    <w:p w14:paraId="6A8DB5C7"/>
    <w:p w14:paraId="5198DD52">
      <w:pPr>
        <w:numPr>
          <w:ilvl w:val="0"/>
          <w:numId w:val="1"/>
        </w:numPr>
        <w:rPr>
          <w:rFonts w:ascii="宋体" w:hAnsi="宋体"/>
        </w:rPr>
      </w:pPr>
      <w:r>
        <w:rPr>
          <w:rFonts w:hint="eastAsia" w:ascii="宋体" w:hAnsi="宋体"/>
          <w:b/>
        </w:rPr>
        <w:t>参赛对象：</w:t>
      </w:r>
    </w:p>
    <w:p w14:paraId="598378D2">
      <w:pPr>
        <w:ind w:left="420"/>
        <w:rPr>
          <w:rFonts w:hint="eastAsia" w:ascii="宋体" w:hAnsi="宋体"/>
          <w:color w:val="FF0000"/>
        </w:rPr>
      </w:pPr>
      <w:r>
        <w:rPr>
          <w:rFonts w:hint="eastAsia" w:ascii="宋体" w:hAnsi="宋体"/>
          <w:color w:val="FF0000"/>
        </w:rPr>
        <w:t>初中组、高中组（含中职），每队不超过3人。</w:t>
      </w:r>
    </w:p>
    <w:p w14:paraId="23BEEEDA">
      <w:pPr>
        <w:ind w:left="420"/>
        <w:rPr>
          <w:rFonts w:hint="eastAsia" w:ascii="宋体" w:hAnsi="宋体"/>
        </w:rPr>
      </w:pPr>
    </w:p>
    <w:p w14:paraId="6EDDDD83">
      <w:pPr>
        <w:numPr>
          <w:ilvl w:val="0"/>
          <w:numId w:val="1"/>
        </w:num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机器人说明：</w:t>
      </w:r>
    </w:p>
    <w:p w14:paraId="5087CCE5">
      <w:pPr>
        <w:numPr>
          <w:ilvl w:val="0"/>
          <w:numId w:val="3"/>
        </w:numPr>
        <w:ind w:left="420" w:hanging="420"/>
      </w:pPr>
      <w:r>
        <w:rPr>
          <w:rFonts w:hint="eastAsia"/>
        </w:rPr>
        <w:t>机器人规格</w:t>
      </w:r>
    </w:p>
    <w:p w14:paraId="04CC5306">
      <w:pPr>
        <w:numPr>
          <w:ilvl w:val="0"/>
          <w:numId w:val="4"/>
        </w:numPr>
      </w:pPr>
      <w:r>
        <w:rPr>
          <w:rFonts w:hint="eastAsia"/>
        </w:rPr>
        <w:t>机器人尺寸：长宽高的尺寸不超过</w:t>
      </w:r>
      <w:r>
        <w:t>6</w:t>
      </w:r>
      <w:r>
        <w:rPr>
          <w:rFonts w:hint="eastAsia"/>
        </w:rPr>
        <w:t>0cm</w:t>
      </w:r>
      <w:r>
        <w:t>×6</w:t>
      </w:r>
      <w:r>
        <w:rPr>
          <w:rFonts w:hint="eastAsia"/>
        </w:rPr>
        <w:t>0cm</w:t>
      </w:r>
      <w:r>
        <w:t>×6</w:t>
      </w:r>
      <w:r>
        <w:rPr>
          <w:rFonts w:hint="eastAsia"/>
        </w:rPr>
        <w:t>0cm。</w:t>
      </w:r>
    </w:p>
    <w:p w14:paraId="2D99BAE3">
      <w:pPr>
        <w:numPr>
          <w:ilvl w:val="0"/>
          <w:numId w:val="4"/>
        </w:numPr>
      </w:pPr>
      <w:r>
        <w:rPr>
          <w:rFonts w:hint="eastAsia"/>
        </w:rPr>
        <w:t>机器人可由纯机械结构或机电一体的结构制作。</w:t>
      </w:r>
    </w:p>
    <w:p w14:paraId="7DA368A8">
      <w:pPr>
        <w:numPr>
          <w:ilvl w:val="0"/>
          <w:numId w:val="4"/>
        </w:numPr>
      </w:pPr>
      <w:r>
        <w:rPr>
          <w:rFonts w:hint="eastAsia"/>
        </w:rPr>
        <w:t>如用机电一体化结构，额定电压不高于12.6v。</w:t>
      </w:r>
    </w:p>
    <w:p w14:paraId="00F2FF34">
      <w:pPr>
        <w:numPr>
          <w:ilvl w:val="0"/>
          <w:numId w:val="4"/>
        </w:numPr>
        <w:ind w:left="847" w:hanging="280"/>
      </w:pPr>
      <w:r>
        <w:rPr>
          <w:rFonts w:hint="eastAsia"/>
        </w:rPr>
        <w:t>安全指标：若冰壶机器人作品是由机电一体构成，参赛队应在电机驱动控制电路中，增加电机过载保护电路。</w:t>
      </w:r>
    </w:p>
    <w:p w14:paraId="05351F46">
      <w:pPr>
        <w:numPr>
          <w:ilvl w:val="0"/>
          <w:numId w:val="4"/>
        </w:numPr>
        <w:ind w:left="847" w:hanging="280"/>
        <w:rPr>
          <w:color w:val="auto"/>
        </w:rPr>
      </w:pPr>
      <w:r>
        <w:rPr>
          <w:rFonts w:hint="eastAsia"/>
          <w:b/>
          <w:bCs/>
          <w:color w:val="auto"/>
        </w:rPr>
        <w:t>机器人与场地接触部分必须做好防护，以免破坏赛道</w:t>
      </w:r>
      <w:r>
        <w:rPr>
          <w:rFonts w:hint="eastAsia"/>
          <w:color w:val="auto"/>
        </w:rPr>
        <w:t>。</w:t>
      </w:r>
    </w:p>
    <w:p w14:paraId="61FD6871">
      <w:pPr>
        <w:numPr>
          <w:ilvl w:val="0"/>
          <w:numId w:val="3"/>
        </w:numPr>
        <w:ind w:left="420" w:hanging="420"/>
      </w:pPr>
      <w:r>
        <w:rPr>
          <w:rFonts w:hint="eastAsia"/>
        </w:rPr>
        <w:t>机器人制作</w:t>
      </w:r>
    </w:p>
    <w:p w14:paraId="519C9C3C">
      <w:pPr>
        <w:numPr>
          <w:ilvl w:val="0"/>
          <w:numId w:val="5"/>
        </w:numPr>
        <w:ind w:left="847" w:hanging="280"/>
      </w:pPr>
      <w:r>
        <w:rPr>
          <w:rFonts w:hint="eastAsia"/>
        </w:rPr>
        <w:t>冰壶机器人需按照规则指定要求，在赛前设计制作完成。</w:t>
      </w:r>
    </w:p>
    <w:p w14:paraId="00229AF1">
      <w:pPr>
        <w:numPr>
          <w:ilvl w:val="0"/>
          <w:numId w:val="5"/>
        </w:numPr>
        <w:ind w:left="847" w:hanging="280"/>
      </w:pPr>
      <w:r>
        <w:rPr>
          <w:rFonts w:hint="eastAsia"/>
        </w:rPr>
        <w:t>机器人可以以任何方式投掷冰壶使其以平移的方式滑向圆垒，必须对操作者和观众是安全的，每次投掷机器人只能一次碰触冰壶。</w:t>
      </w:r>
    </w:p>
    <w:p w14:paraId="4A9ECDAB">
      <w:pPr>
        <w:numPr>
          <w:ilvl w:val="0"/>
          <w:numId w:val="5"/>
        </w:numPr>
        <w:ind w:left="847" w:hanging="280"/>
      </w:pPr>
      <w:r>
        <w:rPr>
          <w:rFonts w:hint="eastAsia"/>
        </w:rPr>
        <w:t>机器人必须有一个启动开关（机械或电子开关皆可），参赛队员只有通过此开关来启动它。</w:t>
      </w:r>
    </w:p>
    <w:p w14:paraId="4944E2DA">
      <w:pPr>
        <w:numPr>
          <w:ilvl w:val="0"/>
          <w:numId w:val="5"/>
        </w:numPr>
        <w:ind w:left="847" w:hanging="280"/>
      </w:pPr>
      <w:r>
        <w:rPr>
          <w:rFonts w:hint="eastAsia"/>
        </w:rPr>
        <w:t>机器人必须在没有任何外力作用下自主实现对冰壶的投掷。</w:t>
      </w:r>
    </w:p>
    <w:p w14:paraId="72BFA33A">
      <w:pPr>
        <w:numPr>
          <w:ilvl w:val="0"/>
          <w:numId w:val="5"/>
        </w:numPr>
        <w:ind w:left="847" w:hanging="280"/>
      </w:pPr>
      <w:r>
        <w:rPr>
          <w:rFonts w:hint="eastAsia"/>
        </w:rPr>
        <w:t>机器人是否具有行走机构不作</w:t>
      </w:r>
      <w:r>
        <w:t>要求，</w:t>
      </w:r>
      <w:r>
        <w:rPr>
          <w:rFonts w:hint="eastAsia"/>
        </w:rPr>
        <w:t>但启动机器人只能在起始区域。</w:t>
      </w:r>
    </w:p>
    <w:p w14:paraId="3CE5E6B3">
      <w:pPr>
        <w:numPr>
          <w:ilvl w:val="0"/>
          <w:numId w:val="5"/>
        </w:numPr>
        <w:ind w:left="847" w:hanging="280"/>
      </w:pPr>
      <w:r>
        <w:rPr>
          <w:rFonts w:hint="eastAsia"/>
        </w:rPr>
        <w:t>若机器人的规格不符合要求，将不能参加比赛，除非参赛队在规定时间内完成对机器人的改装。</w:t>
      </w:r>
    </w:p>
    <w:p w14:paraId="5AD039F7"/>
    <w:p w14:paraId="014CA9E0">
      <w:pPr>
        <w:numPr>
          <w:ilvl w:val="0"/>
          <w:numId w:val="1"/>
        </w:num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场地说明</w:t>
      </w:r>
    </w:p>
    <w:p w14:paraId="751DB47D">
      <w:pPr>
        <w:numPr>
          <w:ilvl w:val="0"/>
          <w:numId w:val="6"/>
        </w:numPr>
        <w:ind w:left="420" w:hanging="420"/>
      </w:pPr>
      <w:r>
        <w:rPr>
          <w:rFonts w:hint="eastAsia"/>
        </w:rPr>
        <w:t>比赛场地示意图</w:t>
      </w:r>
    </w:p>
    <w:p w14:paraId="0FA20F82">
      <w:pPr>
        <w:ind w:left="420"/>
      </w:pPr>
      <w:r>
        <w:rPr>
          <w:rFonts w:hint="eastAsia"/>
        </w:rPr>
        <w:t>比赛场地：场地总长5米，宽1.8米。在栏线后面为得分区，得分区内有一个得分营垒，越靠近圆心的得分区域，分数越高。场地表面为光滑材质（以赛场公布为准）。</w:t>
      </w:r>
    </w:p>
    <w:p w14:paraId="5739A30D">
      <w:pPr>
        <w:jc w:val="center"/>
      </w:pPr>
      <w:r>
        <w:drawing>
          <wp:inline distT="0" distB="0" distL="114300" distR="114300">
            <wp:extent cx="4046855" cy="2093595"/>
            <wp:effectExtent l="0" t="0" r="4445" b="1905"/>
            <wp:docPr id="14" name="图片 2" descr="40d3495b35accb65002fa4624e68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40d3495b35accb65002fa4624e687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6855" cy="209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105BC">
      <w:pPr>
        <w:jc w:val="center"/>
      </w:pPr>
      <w:r>
        <w:rPr>
          <w:rFonts w:hint="eastAsia"/>
        </w:rPr>
        <w:t>图1.场地示意图</w:t>
      </w:r>
    </w:p>
    <w:p w14:paraId="48B5D93C">
      <w:pPr>
        <w:numPr>
          <w:ilvl w:val="0"/>
          <w:numId w:val="6"/>
        </w:numPr>
        <w:ind w:left="420" w:hanging="420"/>
      </w:pPr>
      <w:r>
        <w:rPr>
          <w:rFonts w:hint="eastAsia"/>
        </w:rPr>
        <w:t>冰壶规格</w:t>
      </w:r>
    </w:p>
    <w:p w14:paraId="035BA7C5">
      <w:pPr>
        <w:numPr>
          <w:ilvl w:val="0"/>
          <w:numId w:val="7"/>
        </w:numPr>
      </w:pPr>
      <w:r>
        <w:rPr>
          <w:rFonts w:hint="eastAsia"/>
        </w:rPr>
        <w:t>外径尺寸 φ12cm（详见设计文档）；</w:t>
      </w:r>
    </w:p>
    <w:p w14:paraId="6E3FE34A">
      <w:pPr>
        <w:numPr>
          <w:ilvl w:val="0"/>
          <w:numId w:val="7"/>
        </w:numPr>
      </w:pPr>
      <w:r>
        <w:rPr>
          <w:rFonts w:hint="eastAsia"/>
        </w:rPr>
        <w:t>材质 ABS/PLA；</w:t>
      </w:r>
    </w:p>
    <w:p w14:paraId="23FF8CF7">
      <w:pPr>
        <w:numPr>
          <w:ilvl w:val="0"/>
          <w:numId w:val="7"/>
        </w:numPr>
      </w:pPr>
      <w:r>
        <w:rPr>
          <w:rFonts w:hint="eastAsia"/>
        </w:rPr>
        <w:t>打印参数参考图2、图3（模型比例无需改变），填充密度为10%。</w:t>
      </w:r>
    </w:p>
    <w:p w14:paraId="1DCF959B">
      <w:pPr>
        <w:numPr>
          <w:ilvl w:val="0"/>
          <w:numId w:val="7"/>
        </w:numPr>
      </w:pPr>
      <w:r>
        <w:rPr>
          <w:rFonts w:hint="eastAsia"/>
        </w:rPr>
        <w:t>图示的切片软件为：creality slicer 1.2.3</w:t>
      </w:r>
    </w:p>
    <w:p w14:paraId="3FAB25CA">
      <w:pPr>
        <w:ind w:left="709"/>
        <w:jc w:val="center"/>
      </w:pPr>
      <w:r>
        <w:rPr>
          <w:rFonts w:hint="eastAsia"/>
        </w:rPr>
        <w:drawing>
          <wp:inline distT="0" distB="0" distL="114300" distR="114300">
            <wp:extent cx="4453890" cy="2075815"/>
            <wp:effectExtent l="0" t="0" r="3810" b="6985"/>
            <wp:docPr id="15" name="图片 3" descr="da37a51bd9f70e87f3461cf88079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da37a51bd9f70e87f3461cf880797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53890" cy="207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57EFE">
      <w:pPr>
        <w:ind w:left="709"/>
        <w:jc w:val="center"/>
      </w:pPr>
      <w:r>
        <w:rPr>
          <w:rFonts w:hint="eastAsia"/>
        </w:rPr>
        <w:t>图2.打印参数参考图</w:t>
      </w:r>
    </w:p>
    <w:p w14:paraId="50758A20">
      <w:pPr>
        <w:ind w:left="709"/>
        <w:jc w:val="center"/>
      </w:pPr>
      <w:r>
        <w:rPr>
          <w:rFonts w:hint="eastAsia"/>
        </w:rPr>
        <w:drawing>
          <wp:inline distT="0" distB="0" distL="114300" distR="114300">
            <wp:extent cx="4432300" cy="2072005"/>
            <wp:effectExtent l="0" t="0" r="0" b="10795"/>
            <wp:docPr id="16" name="图片 4" descr="656211ddb4f61f30151a81f7e998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656211ddb4f61f30151a81f7e99844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32300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0BBC6">
      <w:pPr>
        <w:ind w:left="709"/>
        <w:jc w:val="center"/>
      </w:pPr>
      <w:r>
        <w:rPr>
          <w:rFonts w:hint="eastAsia"/>
        </w:rPr>
        <w:t>图3.打印参数参考图</w:t>
      </w:r>
    </w:p>
    <w:p w14:paraId="76708613">
      <w:pPr>
        <w:ind w:left="709"/>
        <w:jc w:val="center"/>
      </w:pPr>
    </w:p>
    <w:p w14:paraId="55D47D5D">
      <w:pPr>
        <w:ind w:left="709"/>
        <w:jc w:val="center"/>
      </w:pPr>
      <w:r>
        <w:rPr>
          <w:rFonts w:hint="eastAsia"/>
        </w:rPr>
        <w:drawing>
          <wp:inline distT="0" distB="0" distL="114300" distR="114300">
            <wp:extent cx="3677285" cy="1604645"/>
            <wp:effectExtent l="0" t="0" r="5715" b="8255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rcRect b="15343"/>
                    <a:stretch>
                      <a:fillRect/>
                    </a:stretch>
                  </pic:blipFill>
                  <pic:spPr>
                    <a:xfrm>
                      <a:off x="0" y="0"/>
                      <a:ext cx="3677285" cy="160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A395E">
      <w:pPr>
        <w:ind w:left="709"/>
        <w:jc w:val="center"/>
      </w:pPr>
      <w:r>
        <w:rPr>
          <w:rFonts w:hint="eastAsia"/>
        </w:rPr>
        <w:t>图4.冰壶外观设计图</w:t>
      </w:r>
    </w:p>
    <w:p w14:paraId="75D7AA28">
      <w:pPr>
        <w:numPr>
          <w:ilvl w:val="0"/>
          <w:numId w:val="7"/>
        </w:numPr>
      </w:pPr>
      <w:r>
        <w:rPr>
          <w:rFonts w:hint="eastAsia"/>
        </w:rPr>
        <w:t>一个完整的竞赛用冰壶还需安装3个牛眼万向轮（型号见图5）</w:t>
      </w:r>
    </w:p>
    <w:p w14:paraId="6DA7A6A8">
      <w:pPr>
        <w:jc w:val="center"/>
      </w:pPr>
      <w:r>
        <w:drawing>
          <wp:inline distT="0" distB="0" distL="114300" distR="114300">
            <wp:extent cx="1407795" cy="1355090"/>
            <wp:effectExtent l="0" t="0" r="1905" b="381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7795" cy="135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40790" cy="1047115"/>
            <wp:effectExtent l="0" t="0" r="3810" b="6985"/>
            <wp:docPr id="1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40790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16B0C">
      <w:pPr>
        <w:jc w:val="center"/>
      </w:pPr>
      <w:r>
        <w:rPr>
          <w:rFonts w:hint="eastAsia"/>
        </w:rPr>
        <w:t>图5.牛眼万向轮</w:t>
      </w:r>
    </w:p>
    <w:p w14:paraId="58649A7A">
      <w:pPr>
        <w:jc w:val="left"/>
        <w:rPr>
          <w:b/>
          <w:bCs/>
          <w:color w:val="FF0000"/>
        </w:rPr>
      </w:pPr>
      <w:r>
        <w:rPr>
          <w:b/>
          <w:bCs/>
          <w:color w:val="FF0000"/>
        </w:rPr>
        <w:t>注意</w:t>
      </w:r>
      <w:r>
        <w:rPr>
          <w:rFonts w:hint="eastAsia"/>
          <w:b/>
          <w:bCs/>
          <w:color w:val="FF0000"/>
        </w:rPr>
        <w:t>：</w:t>
      </w:r>
    </w:p>
    <w:p w14:paraId="26872279">
      <w:pPr>
        <w:numPr>
          <w:ilvl w:val="0"/>
          <w:numId w:val="8"/>
        </w:numPr>
        <w:ind w:left="927" w:hanging="360"/>
      </w:pPr>
      <w:r>
        <w:rPr>
          <w:rFonts w:hint="eastAsia"/>
        </w:rPr>
        <w:t>练习所用的冰壶的总重量为185±10g，可自行3d打印；竞赛现场将由主办方提供专用冰壶。</w:t>
      </w:r>
    </w:p>
    <w:p w14:paraId="294241DE">
      <w:pPr>
        <w:numPr>
          <w:ilvl w:val="0"/>
          <w:numId w:val="8"/>
        </w:numPr>
        <w:ind w:left="647" w:hanging="80"/>
      </w:pPr>
      <w:r>
        <w:rPr>
          <w:rFonts w:hint="eastAsia"/>
        </w:rPr>
        <w:t>冰壶设计文档详见附件，参赛者可参考以上切片软件进行设定，也可基于以上参数利用其它切片软件自行设定打印，但冰壶的外观形状、尺寸及总重量必须在要求范围内。</w:t>
      </w:r>
    </w:p>
    <w:p w14:paraId="6DE5A72E">
      <w:pPr>
        <w:ind w:left="567"/>
      </w:pPr>
    </w:p>
    <w:p w14:paraId="1E4B7F22">
      <w:pPr>
        <w:numPr>
          <w:ilvl w:val="0"/>
          <w:numId w:val="1"/>
        </w:numPr>
        <w:rPr>
          <w:rFonts w:ascii="黑体" w:eastAsia="黑体"/>
          <w:b/>
        </w:rPr>
      </w:pPr>
      <w:r>
        <w:rPr>
          <w:rFonts w:hint="eastAsia" w:ascii="宋体" w:hAnsi="宋体"/>
          <w:b/>
        </w:rPr>
        <w:t>比赛</w:t>
      </w:r>
    </w:p>
    <w:p w14:paraId="5158F2B9">
      <w:pPr>
        <w:numPr>
          <w:ilvl w:val="0"/>
          <w:numId w:val="9"/>
        </w:numPr>
        <w:ind w:left="420" w:hanging="420"/>
        <w:rPr>
          <w:b/>
          <w:bCs/>
        </w:rPr>
      </w:pPr>
      <w:r>
        <w:rPr>
          <w:rFonts w:hint="eastAsia"/>
          <w:b/>
          <w:bCs/>
        </w:rPr>
        <w:t>比赛赛制</w:t>
      </w:r>
    </w:p>
    <w:p w14:paraId="5C6485F6">
      <w:pPr>
        <w:numPr>
          <w:ilvl w:val="0"/>
          <w:numId w:val="10"/>
        </w:numPr>
      </w:pPr>
      <w:r>
        <w:rPr>
          <w:rFonts w:hint="eastAsia"/>
        </w:rPr>
        <w:t>赛前将进行比赛顺序抽签，将统一在赛前告知抽签时间，如果参赛队未能及时报到抽签，将视作自动放弃整场比赛。</w:t>
      </w:r>
    </w:p>
    <w:p w14:paraId="177417A5">
      <w:pPr>
        <w:numPr>
          <w:ilvl w:val="0"/>
          <w:numId w:val="10"/>
        </w:numPr>
      </w:pPr>
      <w:r>
        <w:rPr>
          <w:rFonts w:hint="eastAsia"/>
        </w:rPr>
        <w:t>对抗赛以即时淘汰方式进行（即每队比赛一轮），两队交替投掷一壶，每队比赛一轮（即各投掷4个冰壶），依据比赛结果分为获胜方和失败方。</w:t>
      </w:r>
    </w:p>
    <w:p w14:paraId="5BBBD049">
      <w:pPr>
        <w:numPr>
          <w:ilvl w:val="0"/>
          <w:numId w:val="10"/>
        </w:numPr>
      </w:pPr>
      <w:r>
        <w:rPr>
          <w:rFonts w:hint="eastAsia"/>
        </w:rPr>
        <w:t>积分赛的比赛顺序是以第一次抽签顺序号由小到大进行。每轮比赛时长不超过3分钟，每队比赛一轮（投掷4个冰壶），依据比赛结果获取得分。</w:t>
      </w:r>
    </w:p>
    <w:p w14:paraId="4F3254F7">
      <w:pPr>
        <w:numPr>
          <w:ilvl w:val="0"/>
          <w:numId w:val="10"/>
        </w:numPr>
      </w:pPr>
      <w:r>
        <w:rPr>
          <w:rFonts w:hint="eastAsia"/>
        </w:rPr>
        <w:t>每队需现场指定一名现场队长与裁判进行沟通。</w:t>
      </w:r>
    </w:p>
    <w:p w14:paraId="58F25667">
      <w:pPr>
        <w:numPr>
          <w:ilvl w:val="0"/>
          <w:numId w:val="9"/>
        </w:numPr>
        <w:ind w:left="420" w:hanging="420"/>
      </w:pPr>
      <w:r>
        <w:rPr>
          <w:rFonts w:hint="eastAsia"/>
          <w:b/>
          <w:bCs/>
        </w:rPr>
        <w:t>比赛方法</w:t>
      </w:r>
      <w:r>
        <w:rPr>
          <w:b/>
          <w:bCs/>
        </w:rPr>
        <w:t xml:space="preserve">  </w:t>
      </w:r>
      <w:r>
        <w:t xml:space="preserve">  </w:t>
      </w:r>
    </w:p>
    <w:p w14:paraId="63E9A2FB">
      <w:pPr>
        <w:numPr>
          <w:ilvl w:val="0"/>
          <w:numId w:val="11"/>
        </w:numPr>
        <w:ind w:left="946" w:hanging="360"/>
        <w:rPr>
          <w:b/>
          <w:bCs/>
        </w:rPr>
      </w:pPr>
      <w:r>
        <w:rPr>
          <w:rFonts w:hint="eastAsia"/>
          <w:b/>
          <w:bCs/>
        </w:rPr>
        <w:t>对抗赛</w:t>
      </w:r>
    </w:p>
    <w:p w14:paraId="151E50CD">
      <w:pPr>
        <w:numPr>
          <w:ilvl w:val="0"/>
          <w:numId w:val="12"/>
        </w:numPr>
        <w:adjustRightInd w:val="0"/>
        <w:ind w:left="839" w:hanging="255"/>
      </w:pPr>
      <w:bookmarkStart w:id="0" w:name="_Hlk132879040"/>
      <w:r>
        <w:rPr>
          <w:rFonts w:hint="eastAsia"/>
        </w:rPr>
        <w:t>按照比赛前抽签的顺序，由裁判分配对手进行比赛。</w:t>
      </w:r>
    </w:p>
    <w:p w14:paraId="470E853D">
      <w:pPr>
        <w:numPr>
          <w:ilvl w:val="0"/>
          <w:numId w:val="12"/>
        </w:numPr>
        <w:adjustRightInd w:val="0"/>
        <w:ind w:left="839" w:hanging="255"/>
      </w:pPr>
      <w:r>
        <w:rPr>
          <w:rFonts w:hint="eastAsia"/>
        </w:rPr>
        <w:t>每轮比赛前，以抛掷硬</w:t>
      </w:r>
      <w:r>
        <w:t>币</w:t>
      </w:r>
      <w:r>
        <w:rPr>
          <w:rFonts w:hint="eastAsia"/>
        </w:rPr>
        <w:t>的方式</w:t>
      </w:r>
      <w:r>
        <w:t>决定</w:t>
      </w:r>
      <w:r>
        <w:rPr>
          <w:rFonts w:hint="eastAsia"/>
        </w:rPr>
        <w:t>开局</w:t>
      </w:r>
      <w:r>
        <w:t>队</w:t>
      </w:r>
      <w:r>
        <w:rPr>
          <w:rFonts w:hint="eastAsia"/>
        </w:rPr>
        <w:t>。</w:t>
      </w:r>
      <w:r>
        <w:t>两队</w:t>
      </w:r>
      <w:r>
        <w:rPr>
          <w:rFonts w:hint="eastAsia"/>
        </w:rPr>
        <w:t>轮流交替投掷冰壶，</w:t>
      </w:r>
      <w:r>
        <w:t>每</w:t>
      </w:r>
      <w:r>
        <w:rPr>
          <w:rFonts w:hint="eastAsia"/>
        </w:rPr>
        <w:t>队</w:t>
      </w:r>
      <w:r>
        <w:t>掷</w:t>
      </w:r>
      <w:r>
        <w:rPr>
          <w:rFonts w:hint="eastAsia"/>
        </w:rPr>
        <w:t>4</w:t>
      </w:r>
      <w:r>
        <w:t>个冰壶</w:t>
      </w:r>
      <w:r>
        <w:rPr>
          <w:rFonts w:hint="eastAsia"/>
        </w:rPr>
        <w:t>，一轮</w:t>
      </w:r>
      <w:r>
        <w:t>共掷</w:t>
      </w:r>
      <w:r>
        <w:rPr>
          <w:rFonts w:hint="eastAsia"/>
        </w:rPr>
        <w:t>8个</w:t>
      </w:r>
      <w:r>
        <w:t>冰壶。</w:t>
      </w:r>
    </w:p>
    <w:p w14:paraId="131A5AEA">
      <w:pPr>
        <w:numPr>
          <w:ilvl w:val="0"/>
          <w:numId w:val="12"/>
        </w:numPr>
        <w:adjustRightInd w:val="0"/>
        <w:ind w:left="839" w:hanging="255"/>
      </w:pPr>
      <w:r>
        <w:rPr>
          <w:rFonts w:hint="eastAsia"/>
        </w:rPr>
        <w:t>每轮比赛总时长不超过6分钟（即每队投掷冰壶的累计时长不超过3分钟），对抗两队分别</w:t>
      </w:r>
      <w:r>
        <w:t>计时</w:t>
      </w:r>
      <w:r>
        <w:rPr>
          <w:rFonts w:hint="eastAsia"/>
        </w:rPr>
        <w:t>。</w:t>
      </w:r>
    </w:p>
    <w:p w14:paraId="751E901B">
      <w:pPr>
        <w:adjustRightInd w:val="0"/>
        <w:ind w:left="584"/>
      </w:pPr>
      <w:r>
        <w:t>计时规则：</w:t>
      </w:r>
      <w:r>
        <w:rPr>
          <w:rFonts w:hint="eastAsia"/>
        </w:rPr>
        <w:t>由</w:t>
      </w:r>
      <w:r>
        <w:t>裁判</w:t>
      </w:r>
      <w:r>
        <w:rPr>
          <w:rFonts w:hint="eastAsia"/>
        </w:rPr>
        <w:t>控制</w:t>
      </w:r>
      <w:r>
        <w:t>时间切换，</w:t>
      </w:r>
      <w:r>
        <w:rPr>
          <w:rFonts w:hint="eastAsia"/>
        </w:rPr>
        <w:t>当裁判示意A队</w:t>
      </w:r>
      <w:r>
        <w:t>比赛开始，</w:t>
      </w:r>
      <w:r>
        <w:rPr>
          <w:rFonts w:hint="eastAsia"/>
        </w:rPr>
        <w:t>则计时开始，当A队掷</w:t>
      </w:r>
      <w:r>
        <w:t>出</w:t>
      </w:r>
      <w:r>
        <w:rPr>
          <w:rFonts w:hint="eastAsia"/>
        </w:rPr>
        <w:t>的一</w:t>
      </w:r>
      <w:r>
        <w:t>壶停止运动后，</w:t>
      </w:r>
      <w:r>
        <w:rPr>
          <w:rFonts w:hint="eastAsia"/>
        </w:rPr>
        <w:t>计时暂停；</w:t>
      </w:r>
      <w:r>
        <w:t>裁判切换计</w:t>
      </w:r>
      <w:r>
        <w:rPr>
          <w:rFonts w:hint="eastAsia"/>
        </w:rPr>
        <w:t>时</w:t>
      </w:r>
      <w:r>
        <w:t>，</w:t>
      </w:r>
      <w:r>
        <w:rPr>
          <w:rFonts w:hint="eastAsia"/>
        </w:rPr>
        <w:t>当B队得到裁判示意，则计时开始，当B队投掷出的一壶停止运动后，计时暂停，以此类推。每队累计比赛时长不超过3分钟，直至4壶投掷完成；若队伍累计时间满3分钟，则投掷结束</w:t>
      </w:r>
      <w:r>
        <w:t>，即使冰壶还未掷完</w:t>
      </w:r>
      <w:r>
        <w:rPr>
          <w:rFonts w:hint="eastAsia"/>
        </w:rPr>
        <w:t>也</w:t>
      </w:r>
      <w:r>
        <w:t>不</w:t>
      </w:r>
      <w:r>
        <w:rPr>
          <w:rFonts w:hint="eastAsia"/>
        </w:rPr>
        <w:t>得</w:t>
      </w:r>
      <w:r>
        <w:t>再掷</w:t>
      </w:r>
      <w:r>
        <w:rPr>
          <w:rFonts w:hint="eastAsia"/>
        </w:rPr>
        <w:t>。</w:t>
      </w:r>
    </w:p>
    <w:p w14:paraId="308B587E">
      <w:pPr>
        <w:numPr>
          <w:ilvl w:val="0"/>
          <w:numId w:val="12"/>
        </w:numPr>
        <w:adjustRightInd w:val="0"/>
        <w:ind w:left="839" w:hanging="255"/>
      </w:pPr>
      <w:r>
        <w:rPr>
          <w:rFonts w:hint="eastAsia"/>
        </w:rPr>
        <w:t>比赛中可以将对方冰壶撞击出得分区，或将己方冰壶撞击进得分区。</w:t>
      </w:r>
    </w:p>
    <w:p w14:paraId="6CCE96D6">
      <w:pPr>
        <w:numPr>
          <w:ilvl w:val="0"/>
          <w:numId w:val="12"/>
        </w:numPr>
        <w:adjustRightInd w:val="0"/>
        <w:ind w:left="839" w:hanging="255"/>
      </w:pPr>
      <w:r>
        <w:rPr>
          <w:rFonts w:hint="eastAsia"/>
        </w:rPr>
        <w:t>如冰壶</w:t>
      </w:r>
      <w:r>
        <w:t>停在</w:t>
      </w:r>
      <w:r>
        <w:rPr>
          <w:rFonts w:hint="eastAsia"/>
        </w:rPr>
        <w:t>栏线</w:t>
      </w:r>
      <w:r>
        <w:t>之</w:t>
      </w:r>
      <w:r>
        <w:rPr>
          <w:rFonts w:hint="eastAsia"/>
        </w:rPr>
        <w:t>前</w:t>
      </w:r>
      <w:r>
        <w:t>，</w:t>
      </w:r>
      <w:r>
        <w:rPr>
          <w:rFonts w:hint="eastAsia"/>
        </w:rPr>
        <w:t>参赛队员应立即将</w:t>
      </w:r>
      <w:r>
        <w:t>该冰壶移</w:t>
      </w:r>
      <w:r>
        <w:rPr>
          <w:rFonts w:hint="eastAsia"/>
        </w:rPr>
        <w:t>出</w:t>
      </w:r>
      <w:r>
        <w:t>赛道</w:t>
      </w:r>
      <w:r>
        <w:rPr>
          <w:rFonts w:hint="eastAsia"/>
        </w:rPr>
        <w:t>，该壶计入本队掷壶总数（即不可重新投掷）</w:t>
      </w:r>
      <w:r>
        <w:t>。</w:t>
      </w:r>
    </w:p>
    <w:bookmarkEnd w:id="0"/>
    <w:p w14:paraId="4C7D915E">
      <w:pPr>
        <w:numPr>
          <w:ilvl w:val="0"/>
          <w:numId w:val="11"/>
        </w:numPr>
        <w:ind w:left="946" w:hanging="360"/>
      </w:pPr>
      <w:r>
        <w:rPr>
          <w:rFonts w:hint="eastAsia"/>
          <w:b/>
          <w:bCs/>
        </w:rPr>
        <w:t>积分赛</w:t>
      </w:r>
    </w:p>
    <w:p w14:paraId="083EA648">
      <w:pPr>
        <w:numPr>
          <w:ilvl w:val="0"/>
          <w:numId w:val="12"/>
        </w:numPr>
        <w:adjustRightInd w:val="0"/>
        <w:ind w:left="839" w:hanging="25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每队在3分钟时间内连续至多投掷4个冰壶（连续计时）。从投掷第一个冰壶开始计时，比赛过程中需等到前一个冰壶完全停止才可以进行下一壶的投掷。</w:t>
      </w:r>
    </w:p>
    <w:p w14:paraId="667DD78B">
      <w:pPr>
        <w:numPr>
          <w:ilvl w:val="0"/>
          <w:numId w:val="12"/>
        </w:numPr>
        <w:adjustRightInd w:val="0"/>
        <w:ind w:left="839" w:hanging="25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每次投掷之前可由人为调整机器人位置，机器人可以在起始区的任意位置启动。</w:t>
      </w:r>
    </w:p>
    <w:p w14:paraId="04C2E2F7">
      <w:pPr>
        <w:numPr>
          <w:ilvl w:val="0"/>
          <w:numId w:val="12"/>
        </w:numPr>
        <w:adjustRightInd w:val="0"/>
        <w:ind w:left="839" w:hanging="25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如冰壶停在栏线之前，参赛队员应立即将该冰壶移出赛道，该壶计入本队掷壶总数（即不可重新投掷）。</w:t>
      </w:r>
    </w:p>
    <w:p w14:paraId="4389CDAF">
      <w:pPr>
        <w:numPr>
          <w:ilvl w:val="0"/>
          <w:numId w:val="12"/>
        </w:numPr>
        <w:adjustRightInd w:val="0"/>
        <w:ind w:left="839" w:hanging="25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若在规定时间内投掷完4个冰壶，则计时计分。超过3分钟，则比赛停止。</w:t>
      </w:r>
    </w:p>
    <w:p w14:paraId="18A49602">
      <w:pPr>
        <w:adjustRightInd w:val="0"/>
        <w:ind w:left="584"/>
      </w:pPr>
    </w:p>
    <w:p w14:paraId="7D1B7F9F">
      <w:pPr>
        <w:numPr>
          <w:ilvl w:val="0"/>
          <w:numId w:val="9"/>
        </w:numPr>
        <w:ind w:left="420" w:hanging="420"/>
        <w:rPr>
          <w:b/>
          <w:bCs/>
        </w:rPr>
      </w:pPr>
      <w:r>
        <w:rPr>
          <w:rFonts w:hint="eastAsia"/>
          <w:b/>
          <w:bCs/>
        </w:rPr>
        <w:t>成绩评定</w:t>
      </w:r>
    </w:p>
    <w:p w14:paraId="22FC001B">
      <w:pPr>
        <w:rPr>
          <w:b/>
          <w:bCs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1320800</wp:posOffset>
            </wp:positionH>
            <wp:positionV relativeFrom="paragraph">
              <wp:posOffset>337820</wp:posOffset>
            </wp:positionV>
            <wp:extent cx="2543810" cy="1431925"/>
            <wp:effectExtent l="0" t="0" r="0" b="3175"/>
            <wp:wrapSquare wrapText="bothSides"/>
            <wp:docPr id="1" name="图片 1" descr="d61ee0d8e36fc828cf34ba0a0f8c3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61ee0d8e36fc828cf34ba0a0f8c30b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</w:rPr>
        <w:t>总分=</w:t>
      </w:r>
      <w:r>
        <w:rPr>
          <w:b/>
          <w:bCs/>
        </w:rPr>
        <w:t>对抗赛得分</w:t>
      </w:r>
      <w:r>
        <w:rPr>
          <w:rFonts w:hint="eastAsia"/>
          <w:b/>
          <w:bCs/>
        </w:rPr>
        <w:t>+</w:t>
      </w:r>
      <w:r>
        <w:rPr>
          <w:b/>
          <w:bCs/>
        </w:rPr>
        <w:t>积分赛得分</w:t>
      </w:r>
      <w:r>
        <w:rPr>
          <w:rFonts w:hint="eastAsia"/>
          <w:b/>
          <w:bCs/>
        </w:rPr>
        <w:t>，总分越高排名越靠前；若同分，以积分赛</w:t>
      </w:r>
      <w:r>
        <w:rPr>
          <w:rFonts w:hint="eastAsia" w:ascii="宋体" w:hAnsi="宋体" w:cs="宋体"/>
          <w:b/>
          <w:bCs/>
          <w:szCs w:val="21"/>
        </w:rPr>
        <w:t>完成比赛用时短者为佳</w:t>
      </w:r>
      <w:r>
        <w:rPr>
          <w:b/>
          <w:bCs/>
        </w:rPr>
        <w:t>。</w:t>
      </w:r>
    </w:p>
    <w:p w14:paraId="389CE3B3">
      <w:pPr>
        <w:numPr>
          <w:ilvl w:val="0"/>
          <w:numId w:val="13"/>
        </w:numPr>
        <w:ind w:left="946" w:hanging="360"/>
        <w:rPr>
          <w:b/>
          <w:bCs/>
        </w:rPr>
      </w:pPr>
      <w:r>
        <w:rPr>
          <w:rFonts w:hint="eastAsia"/>
          <w:b/>
          <w:bCs/>
        </w:rPr>
        <w:t>对抗赛</w:t>
      </w:r>
    </w:p>
    <w:p w14:paraId="75D82656">
      <w:pPr>
        <w:numPr>
          <w:ilvl w:val="0"/>
          <w:numId w:val="14"/>
        </w:numPr>
      </w:pPr>
      <w:r>
        <w:rPr>
          <w:rFonts w:hint="eastAsia"/>
        </w:rPr>
        <w:t>中心规则</w:t>
      </w:r>
    </w:p>
    <w:p w14:paraId="0043A90F"/>
    <w:p w14:paraId="3EB942A5"/>
    <w:p w14:paraId="643E957F"/>
    <w:p w14:paraId="4FFA2465"/>
    <w:p w14:paraId="4A5308D0"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163195</wp:posOffset>
                </wp:positionV>
                <wp:extent cx="1167765" cy="32194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16605" y="6002020"/>
                          <a:ext cx="1167765" cy="321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33DC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图6.冰壶计分</w:t>
                            </w:r>
                          </w:p>
                          <w:p w14:paraId="47E542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05pt;margin-top:12.85pt;height:25.35pt;width:91.95pt;z-index:251672576;mso-width-relative:page;mso-height-relative:page;" filled="f" stroked="f" coordsize="21600,21600" o:gfxdata="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xJLzMdsAAAAJAQAADwAAAAAA&#10;AAABACAAAAAiAAAAZHJzL2Rvd25yZXYueG1sUEsBAhQAFAAAAAgAh07iQJ6qrYlJAgAAdAQAAA4A&#10;AAAAAAAAAQAgAAAAKg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A833DC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图6.冰壶计分</w:t>
                      </w:r>
                    </w:p>
                    <w:p w14:paraId="47E5420C"/>
                  </w:txbxContent>
                </v:textbox>
              </v:shape>
            </w:pict>
          </mc:Fallback>
        </mc:AlternateContent>
      </w:r>
    </w:p>
    <w:p w14:paraId="6E85F065"/>
    <w:p w14:paraId="236454EB"/>
    <w:p w14:paraId="5B1A8985">
      <w:pPr>
        <w:numPr>
          <w:ilvl w:val="0"/>
          <w:numId w:val="15"/>
        </w:numPr>
      </w:pPr>
      <w:r>
        <w:rPr>
          <w:rFonts w:hint="eastAsia"/>
        </w:rPr>
        <w:t>如图6所示</w: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-1863725</wp:posOffset>
                </wp:positionH>
                <wp:positionV relativeFrom="paragraph">
                  <wp:posOffset>1449705</wp:posOffset>
                </wp:positionV>
                <wp:extent cx="1085850" cy="276225"/>
                <wp:effectExtent l="0" t="0" r="0" b="0"/>
                <wp:wrapNone/>
                <wp:docPr id="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130733">
                            <w:r>
                              <w:rPr>
                                <w:rFonts w:hint="eastAsia"/>
                              </w:rPr>
                              <w:t>图7.冰壶计分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-146.75pt;margin-top:114.15pt;height:21.75pt;width:85.5pt;z-index:251662336;mso-width-relative:page;mso-height-relative:page;" filled="f" stroked="f" coordsize="21600,21600" o:gfxdata="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YWGSnZAAAADQEAAA8AAAAAAAAAAQAgAAAAIgAAAGRycy9kb3ducmV2LnhtbFBLAQIUABQA&#10;AAAIAIdO4kA9Qd7ltgEAAF0DAAAOAAAAAAAAAAEAIAAAACg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0130733">
                      <w:r>
                        <w:rPr>
                          <w:rFonts w:hint="eastAsia"/>
                        </w:rPr>
                        <w:t>图7.冰壶计分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，得分区分为大本营和圆垒区，当冰壶位于大本营区，则该壶视为有效壶，反之为无效壶，不计分。</w:t>
      </w:r>
    </w:p>
    <w:p w14:paraId="241A9E77">
      <w:pPr>
        <w:numPr>
          <w:ilvl w:val="0"/>
          <w:numId w:val="15"/>
        </w:numPr>
      </w:pPr>
      <w:r>
        <w:rPr>
          <w:rFonts w:hint="eastAsia"/>
        </w:rPr>
        <w:t>以最靠近大本营圆垒中心的冰壶所在的一方为胜方，胜方得基础分180分，败方得基础分100分，打平得140分。</w:t>
      </w:r>
    </w:p>
    <w:p w14:paraId="2C3E0B55">
      <w:pPr>
        <w:numPr>
          <w:ilvl w:val="0"/>
          <w:numId w:val="15"/>
        </w:numPr>
      </w:pPr>
      <w:r>
        <w:rPr>
          <w:rFonts w:hint="eastAsia"/>
        </w:rPr>
        <w:t>若一方有超过一个冰壶比另一方所有冰壶都更靠近圆垒中心，则每超过一个，胜方多获得40分。</w:t>
      </w:r>
    </w:p>
    <w:p w14:paraId="63457605">
      <w:pPr>
        <w:numPr>
          <w:ilvl w:val="0"/>
          <w:numId w:val="15"/>
        </w:numPr>
      </w:pPr>
      <w:r>
        <w:rPr>
          <w:rFonts w:hint="eastAsia"/>
        </w:rPr>
        <w:t xml:space="preserve">以冰壶的垂直投影所在位置判定得分。                </w:t>
      </w:r>
    </w:p>
    <w:p w14:paraId="7ACD9C38">
      <w:pPr>
        <w:numPr>
          <w:ilvl w:val="0"/>
          <w:numId w:val="14"/>
        </w:numPr>
      </w:pPr>
      <w:r>
        <w:rPr>
          <w:rFonts w:hint="eastAsia"/>
        </w:rPr>
        <w:t>胜负规则详解</w:t>
      </w:r>
    </w:p>
    <w:p w14:paraId="3CEEFA98"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4575810</wp:posOffset>
            </wp:positionH>
            <wp:positionV relativeFrom="paragraph">
              <wp:posOffset>142875</wp:posOffset>
            </wp:positionV>
            <wp:extent cx="1122045" cy="739775"/>
            <wp:effectExtent l="0" t="0" r="1905" b="3175"/>
            <wp:wrapNone/>
            <wp:docPr id="1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3565525</wp:posOffset>
            </wp:positionH>
            <wp:positionV relativeFrom="paragraph">
              <wp:posOffset>108585</wp:posOffset>
            </wp:positionV>
            <wp:extent cx="887730" cy="818515"/>
            <wp:effectExtent l="0" t="0" r="1270" b="6985"/>
            <wp:wrapNone/>
            <wp:docPr id="8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2424430</wp:posOffset>
            </wp:positionH>
            <wp:positionV relativeFrom="paragraph">
              <wp:posOffset>97790</wp:posOffset>
            </wp:positionV>
            <wp:extent cx="938530" cy="811530"/>
            <wp:effectExtent l="0" t="0" r="1270" b="1270"/>
            <wp:wrapNone/>
            <wp:docPr id="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38530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1259205</wp:posOffset>
            </wp:positionH>
            <wp:positionV relativeFrom="paragraph">
              <wp:posOffset>121285</wp:posOffset>
            </wp:positionV>
            <wp:extent cx="899795" cy="810260"/>
            <wp:effectExtent l="0" t="0" r="1905" b="2540"/>
            <wp:wrapNone/>
            <wp:docPr id="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113030</wp:posOffset>
            </wp:positionH>
            <wp:positionV relativeFrom="paragraph">
              <wp:posOffset>149860</wp:posOffset>
            </wp:positionV>
            <wp:extent cx="820420" cy="781050"/>
            <wp:effectExtent l="0" t="0" r="5080" b="6350"/>
            <wp:wrapNone/>
            <wp:docPr id="10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2042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106293"/>
    <w:p w14:paraId="0AA27494"/>
    <w:p w14:paraId="155EF6B5"/>
    <w:p w14:paraId="772B4648"/>
    <w:p w14:paraId="523431C4">
      <w:r>
        <w:rPr>
          <w:sz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4648835</wp:posOffset>
                </wp:positionH>
                <wp:positionV relativeFrom="paragraph">
                  <wp:posOffset>97155</wp:posOffset>
                </wp:positionV>
                <wp:extent cx="990600" cy="1100455"/>
                <wp:effectExtent l="4445" t="4445" r="14605" b="19050"/>
                <wp:wrapNone/>
                <wp:docPr id="13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DA48C1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若双方都无冰壶在大本营线内，则双方平手，各得140分。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366.05pt;margin-top:7.65pt;height:86.65pt;width:78pt;z-index:251671552;mso-width-relative:page;mso-height-relative:page;" fillcolor="#FFFFFF" filled="t" stroked="t" coordsize="21600,21600" o:gfxdata="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v&#10;jjNs1QAAAAoBAAAPAAAAAAAAAAEAIAAAACIAAABkcnMvZG93bnJldi54bWxQSwECFAAUAAAACACH&#10;TuJAgig422ACAADFBAAADgAAAAAAAAABACAAAAAk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DA48C1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若双方都无冰壶在大本营线内，则双方平手，各得140分。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95250</wp:posOffset>
                </wp:positionV>
                <wp:extent cx="1127125" cy="1122045"/>
                <wp:effectExtent l="4445" t="4445" r="11430" b="16510"/>
                <wp:wrapNone/>
                <wp:docPr id="1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7605" y="4186555"/>
                          <a:ext cx="131826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8FD095D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1个黄方壶比蓝方壶距离圆垒中心更近，则黄方胜，得基础分180分，蓝方败，得基础分100分。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-1.3pt;margin-top:7.5pt;height:88.35pt;width:88.75pt;z-index:251669504;mso-width-relative:page;mso-height-relative:page;" fillcolor="#FFFFFF" filled="t" stroked="t" coordsize="21600,21600" o:gfxdata="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SW/ntdYAAAAJAQAADwAAAAAAAAABACAAAAAiAAAAZHJzL2Rvd25yZXYueG1s&#10;UEsBAhQAFAAAAAgAh07iQN46PHxsAgAA0w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8FD095D"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1个黄方壶比蓝方壶距离圆垒中心更近，则黄方胜，得基础分180分，蓝方败，得基础分100分。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1172210</wp:posOffset>
                </wp:positionH>
                <wp:positionV relativeFrom="paragraph">
                  <wp:posOffset>95250</wp:posOffset>
                </wp:positionV>
                <wp:extent cx="1127125" cy="1106170"/>
                <wp:effectExtent l="4445" t="4445" r="1143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7605" y="4186555"/>
                          <a:ext cx="131826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E669B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2个黄方壶比蓝方壶距离圆垒中心更近，则黄方胜，得220分（180+40），蓝方败，得100分。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.3pt;margin-top:7.5pt;height:87.1pt;width:88.75pt;z-index:251660288;mso-width-relative:page;mso-height-relative:page;" fillcolor="#FFFFFF" filled="t" stroked="t" coordsize="21600,21600" o:gfxdata="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C3Fsy9UAAAAKAQAADwAAAAAAAAABACAAAAAiAAAAZHJzL2Rvd25yZXYueG1s&#10;UEsBAhQAFAAAAAgAh07iQKitwO9tAgAA0QQAAA4AAAAAAAAAAQAgAAAAJA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7E669BE"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2个黄方壶比蓝方壶距离圆垒中心更近，则黄方胜，得220分（180+40），蓝方败，得100分。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2334260</wp:posOffset>
                </wp:positionH>
                <wp:positionV relativeFrom="paragraph">
                  <wp:posOffset>104775</wp:posOffset>
                </wp:positionV>
                <wp:extent cx="1129030" cy="1100455"/>
                <wp:effectExtent l="4445" t="4445" r="9525" b="1270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26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4F1E69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3个黄方壶比蓝方壶距离圆垒中心更近，则黄方胜，得260分（180+40*2），蓝方败，得100分。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8pt;margin-top:8.25pt;height:86.65pt;width:88.9pt;z-index:251661312;mso-width-relative:page;mso-height-relative:page;" fillcolor="#FFFFFF" filled="t" stroked="t" coordsize="21600,21600" o:gfxdata="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IoDTFNcAAAAKAQAADwAAAAAAAAABACAAAAAiAAAAZHJzL2Rvd25yZXYueG1sUEsBAhQAFAAAAAgA&#10;h07iQIN39fBfAgAAxQQAAA4AAAAAAAAAAQAgAAAAJg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4F1E69E"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3个黄方壶比蓝方壶距离圆垒中心更近，则黄方胜，得260分（180+40*2），蓝方败，得100分。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97155</wp:posOffset>
                </wp:positionV>
                <wp:extent cx="1059815" cy="1100455"/>
                <wp:effectExtent l="4445" t="4445" r="21590" b="19050"/>
                <wp:wrapNone/>
                <wp:docPr id="9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815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FE43E5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4个黄方壶比蓝方壶距离圆垒中心更近，则黄方胜，得300分（180+40*3），蓝方败，得100分。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76.2pt;margin-top:7.65pt;height:86.65pt;width:83.45pt;z-index:251667456;mso-width-relative:page;mso-height-relative:page;" fillcolor="#FFFFFF" filled="t" stroked="t" coordsize="21600,21600" o:gfxdata="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f65jA1wAAAAoBAAAPAAAAAAAAAAEAIAAAACIAAABkcnMvZG93bnJldi54bWxQSwECFAAUAAAA&#10;CACHTuJAYWuHAmECAADF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4FE43E5"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4个黄方壶比蓝方壶距离圆垒中心更近，则黄方胜，得300分（180+40*3），蓝方败，得100分。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65FE8D"/>
    <w:p w14:paraId="5EE33299"/>
    <w:p w14:paraId="4D190D72">
      <w:pPr>
        <w:numPr>
          <w:ilvl w:val="0"/>
          <w:numId w:val="14"/>
        </w:numPr>
      </w:pPr>
      <w:r>
        <w:rPr>
          <w:rFonts w:hint="eastAsia"/>
        </w:rPr>
        <w:t>不可击打规则</w:t>
      </w:r>
    </w:p>
    <w:p w14:paraId="55259D8A">
      <w:pPr>
        <w:ind w:left="586"/>
      </w:pPr>
      <w:r>
        <w:rPr>
          <w:rFonts w:hint="eastAsia"/>
        </w:rPr>
        <w:t>和正式冰壶比赛一样，旱地冰壶中也有不可击打规则，每轮冰壶的前三壶不可碰撞击打。</w:t>
      </w:r>
    </w:p>
    <w:p w14:paraId="1F1989C8">
      <w:pPr>
        <w:ind w:left="586"/>
      </w:pPr>
      <w:r>
        <w:rPr>
          <w:rFonts w:hint="eastAsia"/>
        </w:rPr>
        <w:t>如：A、B两队进行对抗A队先手，两队交替投掷顺序为A1、B1、A2、B2、A3、B3，不可击打规则要求在一轮比赛的前三壶（即A1、B1、A2），不得进行碰撞，即B1不能去击打A1，A2不能击打B1和A1。</w:t>
      </w:r>
    </w:p>
    <w:p w14:paraId="31C77E8C">
      <w:pPr>
        <w:ind w:left="586"/>
      </w:pPr>
      <w:r>
        <w:rPr>
          <w:rFonts w:hint="eastAsia"/>
        </w:rPr>
        <w:t>若未按本规则执行，视为</w:t>
      </w:r>
      <w:r>
        <w:rPr>
          <w:rFonts w:hint="eastAsia" w:ascii="宋体" w:hAnsi="宋体" w:cs="宋体"/>
          <w:i/>
          <w:iCs/>
          <w:szCs w:val="21"/>
        </w:rPr>
        <w:t>犯规</w:t>
      </w:r>
      <w:r>
        <w:rPr>
          <w:rFonts w:hint="eastAsia"/>
        </w:rPr>
        <w:t>。</w:t>
      </w:r>
    </w:p>
    <w:p w14:paraId="4D4E7FE0"/>
    <w:p w14:paraId="578C84FF">
      <w:pPr>
        <w:numPr>
          <w:ilvl w:val="0"/>
          <w:numId w:val="13"/>
        </w:numPr>
        <w:ind w:left="946" w:hanging="360"/>
        <w:rPr>
          <w:b/>
          <w:bCs/>
        </w:rPr>
      </w:pPr>
      <w:r>
        <w:rPr>
          <w:rFonts w:hint="eastAsia"/>
          <w:b/>
          <w:bCs/>
        </w:rPr>
        <w:t>积分赛</w:t>
      </w:r>
    </w:p>
    <w:p w14:paraId="44D7158F">
      <w:pPr>
        <w:widowControl/>
        <w:numPr>
          <w:ilvl w:val="0"/>
          <w:numId w:val="12"/>
        </w:numPr>
        <w:adjustRightInd w:val="0"/>
        <w:ind w:left="839" w:hanging="255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以冰壶垂直投影所在的位置计算得分。若冰壶大于等于三分之二的垂直投影进入高分区（见图8），则算高分；反之，算低分；若冰壶的垂直投影没有触碰任何得分区域，则不得分（得分为0）。</w:t>
      </w:r>
    </w:p>
    <w:p w14:paraId="0A62F082">
      <w:pPr>
        <w:adjustRightInd w:val="0"/>
        <w:ind w:left="584"/>
        <w:jc w:val="center"/>
        <w:rPr>
          <w:color w:val="0000FF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1473200</wp:posOffset>
                </wp:positionV>
                <wp:extent cx="1685925" cy="323850"/>
                <wp:effectExtent l="0" t="0" r="0" b="0"/>
                <wp:wrapNone/>
                <wp:docPr id="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BDA95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图8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3" o:spid="_x0000_s1026" o:spt="202" type="#_x0000_t202" style="position:absolute;left:0pt;margin-left:170.55pt;margin-top:116pt;height:25.5pt;width:132.75pt;z-index:251663360;mso-width-relative:page;mso-height-relative:page;" filled="f" stroked="f" coordsize="21600,21600" o:gfxdata="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4aswd2AAAAAsBAAAPAAAAAAAAAAEAIAAAACIAAABkcnMvZG93bnJldi54bWxQSwECFAAU&#10;AAAACACHTuJA0QTB4LgBAABdAwAADgAAAAAAAAABACAAAAAnAQAAZHJzL2Uyb0RvYy54bWxQSwUG&#10;AAAAAAYABgBZAQAAU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ABDA95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图8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FF"/>
        </w:rPr>
        <w:drawing>
          <wp:inline distT="0" distB="0" distL="114300" distR="114300">
            <wp:extent cx="2967990" cy="1751330"/>
            <wp:effectExtent l="0" t="0" r="3810" b="0"/>
            <wp:docPr id="20" name="图片 10" descr="b624acb2d1455c42b26ded47ef3aa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b624acb2d1455c42b26ded47ef3aa45"/>
                    <pic:cNvPicPr>
                      <a:picLocks noChangeAspect="1"/>
                    </pic:cNvPicPr>
                  </pic:nvPicPr>
                  <pic:blipFill>
                    <a:blip r:embed="rId21"/>
                    <a:srcRect l="-9258" b="-17139"/>
                    <a:stretch>
                      <a:fillRect/>
                    </a:stretch>
                  </pic:blipFill>
                  <pic:spPr>
                    <a:xfrm>
                      <a:off x="0" y="0"/>
                      <a:ext cx="2967990" cy="175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171BD">
      <w:pPr>
        <w:numPr>
          <w:ilvl w:val="0"/>
          <w:numId w:val="12"/>
        </w:numPr>
        <w:adjustRightInd w:val="0"/>
        <w:ind w:left="839" w:hanging="25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积分赛得分为3分钟内至多投掷4个冰壶的得分之和（得分见图1.场地示意图）。若得分相同，则以完成比赛用时短者为佳。</w:t>
      </w:r>
    </w:p>
    <w:p w14:paraId="02651038">
      <w:pPr>
        <w:adjustRightInd w:val="0"/>
        <w:ind w:left="584"/>
        <w:rPr>
          <w:b/>
          <w:bCs/>
        </w:rPr>
      </w:pPr>
    </w:p>
    <w:p w14:paraId="7A2BDC6D">
      <w:pPr>
        <w:numPr>
          <w:ilvl w:val="0"/>
          <w:numId w:val="9"/>
        </w:num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犯规：</w:t>
      </w:r>
    </w:p>
    <w:p w14:paraId="7FB4489E">
      <w:pPr>
        <w:numPr>
          <w:ilvl w:val="0"/>
          <w:numId w:val="16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犯规评定</w:t>
      </w:r>
    </w:p>
    <w:p w14:paraId="4252D274">
      <w:pPr>
        <w:numPr>
          <w:ilvl w:val="0"/>
          <w:numId w:val="1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冰壶在运动过程中未实现平移，即冰壶与地面分离；</w:t>
      </w:r>
    </w:p>
    <w:p w14:paraId="7E608C1F">
      <w:pPr>
        <w:numPr>
          <w:ilvl w:val="0"/>
          <w:numId w:val="1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冰壶未在起始区内被掷出（即旱地冰壶机器人与冰壶的分离发生在起始线外）；</w:t>
      </w:r>
    </w:p>
    <w:p w14:paraId="58EC7540">
      <w:pPr>
        <w:numPr>
          <w:ilvl w:val="0"/>
          <w:numId w:val="1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旱地冰壶机器人启动后，人为继续干预它的运动或触碰冰壶；</w:t>
      </w:r>
    </w:p>
    <w:p w14:paraId="025AF8FD">
      <w:pPr>
        <w:numPr>
          <w:ilvl w:val="0"/>
          <w:numId w:val="1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参赛者未按规则进行比赛；</w:t>
      </w:r>
    </w:p>
    <w:p w14:paraId="770EA220">
      <w:pPr>
        <w:numPr>
          <w:ilvl w:val="0"/>
          <w:numId w:val="17"/>
        </w:numPr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szCs w:val="21"/>
        </w:rPr>
        <w:t>参赛</w:t>
      </w:r>
      <w:r>
        <w:rPr>
          <w:rFonts w:hint="eastAsia" w:ascii="宋体" w:hAnsi="宋体" w:cs="宋体"/>
          <w:color w:val="auto"/>
          <w:szCs w:val="21"/>
        </w:rPr>
        <w:t>者穿鞋踏入赛道区域；</w:t>
      </w:r>
    </w:p>
    <w:p w14:paraId="076EA9E1">
      <w:pPr>
        <w:numPr>
          <w:ilvl w:val="0"/>
          <w:numId w:val="17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auto"/>
          <w:szCs w:val="21"/>
        </w:rPr>
        <w:t>参赛者有破坏</w:t>
      </w:r>
      <w:r>
        <w:rPr>
          <w:rFonts w:hint="eastAsia" w:ascii="宋体" w:hAnsi="宋体" w:cs="宋体"/>
          <w:szCs w:val="21"/>
        </w:rPr>
        <w:t>场地及参赛设备等行为。</w:t>
      </w:r>
    </w:p>
    <w:p w14:paraId="3B77D7B5">
      <w:pPr>
        <w:numPr>
          <w:ilvl w:val="0"/>
          <w:numId w:val="16"/>
        </w:numPr>
      </w:pPr>
      <w:r>
        <w:rPr>
          <w:rFonts w:hint="eastAsia" w:ascii="宋体" w:hAnsi="宋体" w:cs="宋体"/>
          <w:szCs w:val="21"/>
        </w:rPr>
        <w:t>犯规的处理：</w:t>
      </w:r>
    </w:p>
    <w:p w14:paraId="7F9B12B7">
      <w:pPr>
        <w:numPr>
          <w:ilvl w:val="0"/>
          <w:numId w:val="18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针对犯规中的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、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、4条，在对抗赛中，</w:t>
      </w:r>
      <w:r>
        <w:rPr>
          <w:rFonts w:hint="eastAsia"/>
        </w:rPr>
        <w:t>如发生此种情况，该壶计入本队掷壶总数（即不可重新投掷），参考有利无利原则进行评判（</w:t>
      </w:r>
      <w:r>
        <w:rPr>
          <w:rFonts w:hint="eastAsia"/>
          <w:i/>
          <w:iCs/>
        </w:rPr>
        <w:t>注解</w:t>
      </w:r>
      <w:r>
        <w:rPr>
          <w:rFonts w:hint="eastAsia"/>
        </w:rPr>
        <w:t>）；</w:t>
      </w:r>
      <w:r>
        <w:rPr>
          <w:rFonts w:hint="eastAsia" w:ascii="宋体" w:hAnsi="宋体" w:cs="宋体"/>
          <w:szCs w:val="21"/>
        </w:rPr>
        <w:t>在积分赛中，该壶应由参赛者立即清除场外，但可重新投掷该壶，计时不停</w:t>
      </w:r>
      <w:r>
        <w:rPr>
          <w:rFonts w:hint="eastAsia"/>
        </w:rPr>
        <w:t>。</w:t>
      </w:r>
    </w:p>
    <w:p w14:paraId="7B2A001F">
      <w:pPr>
        <w:numPr>
          <w:ilvl w:val="0"/>
          <w:numId w:val="18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针对犯规中的</w:t>
      </w:r>
      <w:r>
        <w:rPr>
          <w:rFonts w:ascii="宋体" w:hAnsi="宋体" w:cs="宋体"/>
          <w:szCs w:val="21"/>
        </w:rPr>
        <w:t>5</w:t>
      </w:r>
      <w:r>
        <w:rPr>
          <w:rFonts w:hint="eastAsia" w:ascii="宋体" w:hAnsi="宋体" w:cs="宋体"/>
          <w:szCs w:val="21"/>
        </w:rPr>
        <w:t>、6条，则该轮比赛成绩无效。</w:t>
      </w:r>
    </w:p>
    <w:p w14:paraId="15539907">
      <w:pPr>
        <w:ind w:left="586"/>
        <w:rPr>
          <w:rFonts w:hint="eastAsia" w:ascii="宋体" w:hAnsi="宋体" w:cs="宋体"/>
          <w:szCs w:val="21"/>
        </w:rPr>
      </w:pPr>
    </w:p>
    <w:p w14:paraId="43226D72">
      <w:pPr>
        <w:numPr>
          <w:ilvl w:val="0"/>
          <w:numId w:val="1"/>
        </w:numPr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其他</w:t>
      </w:r>
    </w:p>
    <w:p w14:paraId="1ACD8855">
      <w:pPr>
        <w:numPr>
          <w:ilvl w:val="0"/>
          <w:numId w:val="19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本规则是实施裁判工作的依据，在任务过程中裁判组有最终裁定权。</w:t>
      </w:r>
    </w:p>
    <w:p w14:paraId="59F3D728">
      <w:pPr>
        <w:numPr>
          <w:ilvl w:val="0"/>
          <w:numId w:val="19"/>
        </w:num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若参赛队员干预比赛的正常进行，则裁判有权取消该队的参赛资格。</w:t>
      </w:r>
    </w:p>
    <w:p w14:paraId="7A91EECC">
      <w:pPr>
        <w:numPr>
          <w:ilvl w:val="0"/>
          <w:numId w:val="19"/>
        </w:num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未尽事宜另行通知。</w:t>
      </w:r>
    </w:p>
    <w:p w14:paraId="4B82FD12">
      <w:pPr>
        <w:rPr>
          <w:rFonts w:hint="eastAsia" w:ascii="宋体" w:hAnsi="宋体" w:cs="宋体"/>
          <w:b/>
          <w:szCs w:val="21"/>
        </w:rPr>
      </w:pPr>
    </w:p>
    <w:p w14:paraId="7B338A34">
      <w:pPr>
        <w:rPr>
          <w:rFonts w:hint="eastAsia" w:ascii="宋体" w:hAnsi="宋体"/>
          <w:highlight w:val="yellow"/>
        </w:rPr>
      </w:pPr>
      <w:r>
        <w:rPr>
          <w:rFonts w:hint="eastAsia"/>
          <w:i/>
          <w:iCs/>
          <w:highlight w:val="yellow"/>
        </w:rPr>
        <w:t>注解：</w:t>
      </w:r>
    </w:p>
    <w:p w14:paraId="0349F7F6">
      <w:r>
        <w:rPr>
          <w:rFonts w:hint="eastAsia"/>
        </w:rPr>
        <w:t>有利无利原则：由被犯规方的队长决定是否保持现状或者恢复原位，如果选择保持现状，则保留被犯规后场上所有冰壶的位置不动，犯规冰壶移出场外；如果被犯规方的队长选择恢复原位，则犯规方的冰壶移出场外后，被犯规方的冰壶可由裁判放置回原来的位置附近处即可。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pgNumType w:start="1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666E8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4A49AF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43F47B">
    <w:pPr>
      <w:pStyle w:val="6"/>
      <w:jc w:val="both"/>
      <w:rPr>
        <w:rFonts w:ascii="黑体" w:eastAsia="黑体"/>
        <w:sz w:val="21"/>
        <w:szCs w:val="21"/>
      </w:rPr>
    </w:pPr>
    <w:r>
      <w:rPr>
        <w:rFonts w:hint="eastAsia" w:ascii="黑体" w:eastAsia="黑体"/>
        <w:sz w:val="21"/>
        <w:szCs w:val="21"/>
      </w:rPr>
      <w:t>第二十二届上海未来工程师大赛</w:t>
    </w:r>
    <w:r>
      <w:rPr>
        <w:rFonts w:hint="eastAsia" w:ascii="黑体" w:eastAsia="黑体"/>
        <w:sz w:val="21"/>
        <w:szCs w:val="21"/>
        <w:lang w:val="en-US" w:eastAsia="zh-CN"/>
      </w:rPr>
      <w:tab/>
      <w:t/>
    </w:r>
    <w:r>
      <w:rPr>
        <w:rFonts w:hint="eastAsia" w:ascii="黑体" w:eastAsia="黑体"/>
        <w:sz w:val="21"/>
        <w:szCs w:val="21"/>
        <w:lang w:val="en-US" w:eastAsia="zh-CN"/>
      </w:rPr>
      <w:tab/>
    </w:r>
    <w:r>
      <w:rPr>
        <w:rFonts w:hint="eastAsia" w:ascii="黑体" w:eastAsia="黑体"/>
        <w:sz w:val="21"/>
        <w:szCs w:val="21"/>
      </w:rPr>
      <w:t xml:space="preserve">     </w:t>
    </w:r>
    <w:r>
      <w:rPr>
        <w:rFonts w:ascii="黑体" w:eastAsia="黑体"/>
        <w:sz w:val="21"/>
        <w:szCs w:val="21"/>
      </w:rPr>
      <w:t xml:space="preserve">             </w:t>
    </w:r>
    <w:r>
      <w:rPr>
        <w:rFonts w:hint="eastAsia" w:ascii="黑体" w:eastAsia="黑体"/>
        <w:sz w:val="21"/>
        <w:szCs w:val="21"/>
      </w:rPr>
      <w:t xml:space="preserve"> </w:t>
    </w:r>
    <w:r>
      <w:rPr>
        <w:rFonts w:ascii="黑体" w:eastAsia="黑体"/>
        <w:sz w:val="21"/>
        <w:szCs w:val="21"/>
      </w:rPr>
      <w:t xml:space="preserve"> </w:t>
    </w:r>
    <w:r>
      <w:rPr>
        <w:rFonts w:hint="eastAsia" w:ascii="黑体" w:eastAsia="黑体"/>
        <w:sz w:val="21"/>
        <w:szCs w:val="21"/>
      </w:rPr>
      <w:t xml:space="preserve">           </w:t>
    </w:r>
    <w:r>
      <w:rPr>
        <w:rFonts w:hint="eastAsia" w:ascii="黑体" w:eastAsia="黑体"/>
        <w:sz w:val="21"/>
        <w:szCs w:val="21"/>
      </w:rPr>
      <w:drawing>
        <wp:inline distT="0" distB="0" distL="114300" distR="114300">
          <wp:extent cx="828675" cy="482600"/>
          <wp:effectExtent l="0" t="0" r="9525" b="0"/>
          <wp:docPr id="21" name="图片 1" descr="wlgcsb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图片 1" descr="wlgcsbz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867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A18A0E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2C2A11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D72CD8"/>
    <w:multiLevelType w:val="singleLevel"/>
    <w:tmpl w:val="8ED72CD8"/>
    <w:lvl w:ilvl="0" w:tentative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C35244FB"/>
    <w:multiLevelType w:val="multilevel"/>
    <w:tmpl w:val="C35244FB"/>
    <w:lvl w:ilvl="0" w:tentative="0">
      <w:start w:val="1"/>
      <w:numFmt w:val="decimal"/>
      <w:lvlText w:val="%1）"/>
      <w:lvlJc w:val="left"/>
      <w:pPr>
        <w:ind w:left="94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2">
    <w:nsid w:val="C3A4F4CD"/>
    <w:multiLevelType w:val="multilevel"/>
    <w:tmpl w:val="C3A4F4CD"/>
    <w:lvl w:ilvl="0" w:tentative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3">
    <w:nsid w:val="DD890965"/>
    <w:multiLevelType w:val="singleLevel"/>
    <w:tmpl w:val="DD890965"/>
    <w:lvl w:ilvl="0" w:tentative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E134EF2A"/>
    <w:multiLevelType w:val="singleLevel"/>
    <w:tmpl w:val="E134EF2A"/>
    <w:lvl w:ilvl="0" w:tentative="0">
      <w:start w:val="1"/>
      <w:numFmt w:val="decimal"/>
      <w:lvlText w:val="(%1)"/>
      <w:lvlJc w:val="left"/>
      <w:pPr>
        <w:ind w:left="1020" w:hanging="1020"/>
      </w:pPr>
      <w:rPr>
        <w:rFonts w:hint="default"/>
      </w:rPr>
    </w:lvl>
  </w:abstractNum>
  <w:abstractNum w:abstractNumId="5">
    <w:nsid w:val="FA53879B"/>
    <w:multiLevelType w:val="multilevel"/>
    <w:tmpl w:val="FA53879B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6">
    <w:nsid w:val="00000006"/>
    <w:multiLevelType w:val="multilevel"/>
    <w:tmpl w:val="00000006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6FDD19B"/>
    <w:multiLevelType w:val="multilevel"/>
    <w:tmpl w:val="06FDD19B"/>
    <w:lvl w:ilvl="0" w:tentative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8">
    <w:nsid w:val="0E28219F"/>
    <w:multiLevelType w:val="multilevel"/>
    <w:tmpl w:val="0E28219F"/>
    <w:lvl w:ilvl="0" w:tentative="0">
      <w:start w:val="1"/>
      <w:numFmt w:val="decimal"/>
      <w:lvlText w:val="%1）"/>
      <w:lvlJc w:val="left"/>
      <w:pPr>
        <w:ind w:left="94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9">
    <w:nsid w:val="0F846D01"/>
    <w:multiLevelType w:val="multilevel"/>
    <w:tmpl w:val="0F846D01"/>
    <w:lvl w:ilvl="0" w:tentative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10">
    <w:nsid w:val="102D3D7F"/>
    <w:multiLevelType w:val="multilevel"/>
    <w:tmpl w:val="102D3D7F"/>
    <w:lvl w:ilvl="0" w:tentative="0">
      <w:start w:val="1"/>
      <w:numFmt w:val="decimal"/>
      <w:lvlText w:val="%1）"/>
      <w:lvlJc w:val="left"/>
      <w:pPr>
        <w:ind w:left="94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11">
    <w:nsid w:val="154CE30B"/>
    <w:multiLevelType w:val="singleLevel"/>
    <w:tmpl w:val="154CE30B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2">
    <w:nsid w:val="15E57185"/>
    <w:multiLevelType w:val="singleLevel"/>
    <w:tmpl w:val="15E57185"/>
    <w:lvl w:ilvl="0" w:tentative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13">
    <w:nsid w:val="16C392C3"/>
    <w:multiLevelType w:val="multilevel"/>
    <w:tmpl w:val="16C392C3"/>
    <w:lvl w:ilvl="0" w:tentative="0">
      <w:start w:val="1"/>
      <w:numFmt w:val="decimal"/>
      <w:lvlText w:val="%1）"/>
      <w:lvlJc w:val="left"/>
      <w:pPr>
        <w:ind w:left="94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26" w:hanging="420"/>
      </w:pPr>
    </w:lvl>
    <w:lvl w:ilvl="2" w:tentative="0">
      <w:start w:val="1"/>
      <w:numFmt w:val="lowerRoman"/>
      <w:lvlText w:val="%3."/>
      <w:lvlJc w:val="right"/>
      <w:pPr>
        <w:ind w:left="1846" w:hanging="420"/>
      </w:pPr>
    </w:lvl>
    <w:lvl w:ilvl="3" w:tentative="0">
      <w:start w:val="1"/>
      <w:numFmt w:val="decimal"/>
      <w:lvlText w:val="%4."/>
      <w:lvlJc w:val="left"/>
      <w:pPr>
        <w:ind w:left="2266" w:hanging="420"/>
      </w:pPr>
    </w:lvl>
    <w:lvl w:ilvl="4" w:tentative="0">
      <w:start w:val="1"/>
      <w:numFmt w:val="lowerLetter"/>
      <w:lvlText w:val="%5)"/>
      <w:lvlJc w:val="left"/>
      <w:pPr>
        <w:ind w:left="2686" w:hanging="420"/>
      </w:pPr>
    </w:lvl>
    <w:lvl w:ilvl="5" w:tentative="0">
      <w:start w:val="1"/>
      <w:numFmt w:val="lowerRoman"/>
      <w:lvlText w:val="%6."/>
      <w:lvlJc w:val="right"/>
      <w:pPr>
        <w:ind w:left="3106" w:hanging="420"/>
      </w:pPr>
    </w:lvl>
    <w:lvl w:ilvl="6" w:tentative="0">
      <w:start w:val="1"/>
      <w:numFmt w:val="decimal"/>
      <w:lvlText w:val="%7."/>
      <w:lvlJc w:val="left"/>
      <w:pPr>
        <w:ind w:left="3526" w:hanging="420"/>
      </w:pPr>
    </w:lvl>
    <w:lvl w:ilvl="7" w:tentative="0">
      <w:start w:val="1"/>
      <w:numFmt w:val="lowerLetter"/>
      <w:lvlText w:val="%8)"/>
      <w:lvlJc w:val="left"/>
      <w:pPr>
        <w:ind w:left="3946" w:hanging="420"/>
      </w:pPr>
    </w:lvl>
    <w:lvl w:ilvl="8" w:tentative="0">
      <w:start w:val="1"/>
      <w:numFmt w:val="lowerRoman"/>
      <w:lvlText w:val="%9."/>
      <w:lvlJc w:val="right"/>
      <w:pPr>
        <w:ind w:left="4366" w:hanging="420"/>
      </w:pPr>
    </w:lvl>
  </w:abstractNum>
  <w:abstractNum w:abstractNumId="14">
    <w:nsid w:val="1E735A0E"/>
    <w:multiLevelType w:val="multilevel"/>
    <w:tmpl w:val="1E735A0E"/>
    <w:lvl w:ilvl="0" w:tentative="0">
      <w:start w:val="1"/>
      <w:numFmt w:val="bullet"/>
      <w:lvlText w:val=""/>
      <w:lvlJc w:val="left"/>
      <w:pPr>
        <w:ind w:left="1066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546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26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06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86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66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946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26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06" w:hanging="480"/>
      </w:pPr>
      <w:rPr>
        <w:rFonts w:hint="default" w:ascii="Wingdings" w:hAnsi="Wingdings"/>
      </w:rPr>
    </w:lvl>
  </w:abstractNum>
  <w:abstractNum w:abstractNumId="15">
    <w:nsid w:val="481B6F3B"/>
    <w:multiLevelType w:val="singleLevel"/>
    <w:tmpl w:val="481B6F3B"/>
    <w:lvl w:ilvl="0" w:tentative="0">
      <w:start w:val="1"/>
      <w:numFmt w:val="decimal"/>
      <w:lvlText w:val="(%1)"/>
      <w:lvlJc w:val="left"/>
      <w:pPr>
        <w:ind w:left="1020" w:hanging="1020"/>
      </w:pPr>
      <w:rPr>
        <w:rFonts w:hint="default"/>
      </w:rPr>
    </w:lvl>
  </w:abstractNum>
  <w:abstractNum w:abstractNumId="16">
    <w:nsid w:val="67016816"/>
    <w:multiLevelType w:val="singleLevel"/>
    <w:tmpl w:val="67016816"/>
    <w:lvl w:ilvl="0" w:tentative="0">
      <w:start w:val="1"/>
      <w:numFmt w:val="decimal"/>
      <w:lvlText w:val="(%1)"/>
      <w:lvlJc w:val="left"/>
      <w:pPr>
        <w:ind w:left="1020" w:hanging="1020"/>
      </w:pPr>
      <w:rPr>
        <w:rFonts w:hint="default"/>
      </w:rPr>
    </w:lvl>
  </w:abstractNum>
  <w:abstractNum w:abstractNumId="17">
    <w:nsid w:val="6E3109D6"/>
    <w:multiLevelType w:val="singleLevel"/>
    <w:tmpl w:val="6E3109D6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18">
    <w:nsid w:val="7F583BC0"/>
    <w:multiLevelType w:val="singleLevel"/>
    <w:tmpl w:val="7F583BC0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9"/>
  </w:num>
  <w:num w:numId="5">
    <w:abstractNumId w:val="7"/>
  </w:num>
  <w:num w:numId="6">
    <w:abstractNumId w:val="16"/>
  </w:num>
  <w:num w:numId="7">
    <w:abstractNumId w:val="2"/>
  </w:num>
  <w:num w:numId="8">
    <w:abstractNumId w:val="11"/>
  </w:num>
  <w:num w:numId="9">
    <w:abstractNumId w:val="15"/>
  </w:num>
  <w:num w:numId="10">
    <w:abstractNumId w:val="10"/>
  </w:num>
  <w:num w:numId="11">
    <w:abstractNumId w:val="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12"/>
  </w:num>
  <w:num w:numId="17">
    <w:abstractNumId w:val="1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MWNjNTkwM2RhMzA2M2VlY2RmMGM3YmZiMGYxMzIifQ=="/>
  </w:docVars>
  <w:rsids>
    <w:rsidRoot w:val="00172A27"/>
    <w:rsid w:val="00000374"/>
    <w:rsid w:val="00023BDD"/>
    <w:rsid w:val="00025B71"/>
    <w:rsid w:val="00026BAA"/>
    <w:rsid w:val="00050F75"/>
    <w:rsid w:val="00057567"/>
    <w:rsid w:val="0006110F"/>
    <w:rsid w:val="00085BC2"/>
    <w:rsid w:val="00091C4D"/>
    <w:rsid w:val="000A014C"/>
    <w:rsid w:val="000A58EC"/>
    <w:rsid w:val="000C3C83"/>
    <w:rsid w:val="000F4440"/>
    <w:rsid w:val="000F4561"/>
    <w:rsid w:val="00114C8D"/>
    <w:rsid w:val="0012255F"/>
    <w:rsid w:val="0012373C"/>
    <w:rsid w:val="00147FF6"/>
    <w:rsid w:val="00154283"/>
    <w:rsid w:val="00172A27"/>
    <w:rsid w:val="00191743"/>
    <w:rsid w:val="0019484D"/>
    <w:rsid w:val="00196055"/>
    <w:rsid w:val="001A3D97"/>
    <w:rsid w:val="001B02FB"/>
    <w:rsid w:val="001B56BB"/>
    <w:rsid w:val="001B7212"/>
    <w:rsid w:val="001C0765"/>
    <w:rsid w:val="001C36EB"/>
    <w:rsid w:val="001C3F25"/>
    <w:rsid w:val="001C6F8D"/>
    <w:rsid w:val="001D2442"/>
    <w:rsid w:val="002259E6"/>
    <w:rsid w:val="00226C8D"/>
    <w:rsid w:val="00233961"/>
    <w:rsid w:val="00236E01"/>
    <w:rsid w:val="00244B1C"/>
    <w:rsid w:val="002469E8"/>
    <w:rsid w:val="0025021A"/>
    <w:rsid w:val="00263F63"/>
    <w:rsid w:val="00267863"/>
    <w:rsid w:val="0027080B"/>
    <w:rsid w:val="002735B3"/>
    <w:rsid w:val="00275970"/>
    <w:rsid w:val="002766C0"/>
    <w:rsid w:val="00296438"/>
    <w:rsid w:val="002B1F83"/>
    <w:rsid w:val="002C3201"/>
    <w:rsid w:val="002C47AB"/>
    <w:rsid w:val="002D201E"/>
    <w:rsid w:val="002D2B32"/>
    <w:rsid w:val="002E3B0B"/>
    <w:rsid w:val="002E6394"/>
    <w:rsid w:val="002E6E9C"/>
    <w:rsid w:val="002E7575"/>
    <w:rsid w:val="0031529E"/>
    <w:rsid w:val="003423F4"/>
    <w:rsid w:val="00346766"/>
    <w:rsid w:val="003467EC"/>
    <w:rsid w:val="00355E36"/>
    <w:rsid w:val="00376C5D"/>
    <w:rsid w:val="00381D9A"/>
    <w:rsid w:val="0038550D"/>
    <w:rsid w:val="003906CE"/>
    <w:rsid w:val="003911C7"/>
    <w:rsid w:val="003A6BE1"/>
    <w:rsid w:val="003B314F"/>
    <w:rsid w:val="003C3CC4"/>
    <w:rsid w:val="003C5922"/>
    <w:rsid w:val="003C63A1"/>
    <w:rsid w:val="003C67C7"/>
    <w:rsid w:val="00400DC9"/>
    <w:rsid w:val="0042680E"/>
    <w:rsid w:val="00426856"/>
    <w:rsid w:val="00435E15"/>
    <w:rsid w:val="00452DB2"/>
    <w:rsid w:val="00470F40"/>
    <w:rsid w:val="0047537C"/>
    <w:rsid w:val="00484D40"/>
    <w:rsid w:val="00493424"/>
    <w:rsid w:val="004A0AFB"/>
    <w:rsid w:val="004A5173"/>
    <w:rsid w:val="004B3DAC"/>
    <w:rsid w:val="004C4E08"/>
    <w:rsid w:val="004C61B2"/>
    <w:rsid w:val="004E6CA1"/>
    <w:rsid w:val="004E792A"/>
    <w:rsid w:val="004F2708"/>
    <w:rsid w:val="004F4A02"/>
    <w:rsid w:val="004F6DD9"/>
    <w:rsid w:val="00506312"/>
    <w:rsid w:val="0051143E"/>
    <w:rsid w:val="0053769B"/>
    <w:rsid w:val="00541C8D"/>
    <w:rsid w:val="005610B9"/>
    <w:rsid w:val="00561DDB"/>
    <w:rsid w:val="005721FA"/>
    <w:rsid w:val="0058398E"/>
    <w:rsid w:val="00591A2C"/>
    <w:rsid w:val="00595BE8"/>
    <w:rsid w:val="00596F0D"/>
    <w:rsid w:val="005A779D"/>
    <w:rsid w:val="005B01AA"/>
    <w:rsid w:val="005C3709"/>
    <w:rsid w:val="005C40DA"/>
    <w:rsid w:val="005D69A2"/>
    <w:rsid w:val="005E1509"/>
    <w:rsid w:val="00605124"/>
    <w:rsid w:val="006121B2"/>
    <w:rsid w:val="00613020"/>
    <w:rsid w:val="006159E3"/>
    <w:rsid w:val="00627A6D"/>
    <w:rsid w:val="006345D2"/>
    <w:rsid w:val="00641CA5"/>
    <w:rsid w:val="006518FF"/>
    <w:rsid w:val="006527E7"/>
    <w:rsid w:val="0066053C"/>
    <w:rsid w:val="006702BB"/>
    <w:rsid w:val="006835CA"/>
    <w:rsid w:val="00697695"/>
    <w:rsid w:val="006A2F29"/>
    <w:rsid w:val="006B5ABB"/>
    <w:rsid w:val="006C7431"/>
    <w:rsid w:val="0070309D"/>
    <w:rsid w:val="0072065D"/>
    <w:rsid w:val="00737484"/>
    <w:rsid w:val="00752178"/>
    <w:rsid w:val="00762512"/>
    <w:rsid w:val="00772215"/>
    <w:rsid w:val="00776C5C"/>
    <w:rsid w:val="007771B1"/>
    <w:rsid w:val="007823ED"/>
    <w:rsid w:val="007835F0"/>
    <w:rsid w:val="007916EB"/>
    <w:rsid w:val="00792BD1"/>
    <w:rsid w:val="007B2B33"/>
    <w:rsid w:val="007E2256"/>
    <w:rsid w:val="007E51EB"/>
    <w:rsid w:val="007E58C6"/>
    <w:rsid w:val="007F111B"/>
    <w:rsid w:val="007F624B"/>
    <w:rsid w:val="00805614"/>
    <w:rsid w:val="0081030E"/>
    <w:rsid w:val="00810817"/>
    <w:rsid w:val="008165A7"/>
    <w:rsid w:val="0084539B"/>
    <w:rsid w:val="0084602A"/>
    <w:rsid w:val="008553F0"/>
    <w:rsid w:val="00856331"/>
    <w:rsid w:val="00861ED4"/>
    <w:rsid w:val="008801E1"/>
    <w:rsid w:val="00882752"/>
    <w:rsid w:val="00885854"/>
    <w:rsid w:val="008951C9"/>
    <w:rsid w:val="008B1C6D"/>
    <w:rsid w:val="008B4F6C"/>
    <w:rsid w:val="008D62E7"/>
    <w:rsid w:val="008E5C69"/>
    <w:rsid w:val="008E77FF"/>
    <w:rsid w:val="008F7A97"/>
    <w:rsid w:val="00902002"/>
    <w:rsid w:val="0092278C"/>
    <w:rsid w:val="009574E3"/>
    <w:rsid w:val="0096278A"/>
    <w:rsid w:val="00977E6F"/>
    <w:rsid w:val="009830DD"/>
    <w:rsid w:val="00991DCC"/>
    <w:rsid w:val="00993FCF"/>
    <w:rsid w:val="009B0336"/>
    <w:rsid w:val="009D7921"/>
    <w:rsid w:val="009F462D"/>
    <w:rsid w:val="00A0238C"/>
    <w:rsid w:val="00A234F8"/>
    <w:rsid w:val="00A273BC"/>
    <w:rsid w:val="00A359C3"/>
    <w:rsid w:val="00A424CF"/>
    <w:rsid w:val="00A46EAF"/>
    <w:rsid w:val="00A50F66"/>
    <w:rsid w:val="00A5232F"/>
    <w:rsid w:val="00A53D46"/>
    <w:rsid w:val="00A54D91"/>
    <w:rsid w:val="00A55CE3"/>
    <w:rsid w:val="00A611AA"/>
    <w:rsid w:val="00A613D4"/>
    <w:rsid w:val="00A63034"/>
    <w:rsid w:val="00A6639F"/>
    <w:rsid w:val="00A67B57"/>
    <w:rsid w:val="00A71DF7"/>
    <w:rsid w:val="00A959C4"/>
    <w:rsid w:val="00AA086B"/>
    <w:rsid w:val="00AA346D"/>
    <w:rsid w:val="00AA39BE"/>
    <w:rsid w:val="00AA4A99"/>
    <w:rsid w:val="00AD0387"/>
    <w:rsid w:val="00AD181A"/>
    <w:rsid w:val="00AE23BB"/>
    <w:rsid w:val="00AF2D71"/>
    <w:rsid w:val="00B051FE"/>
    <w:rsid w:val="00B204DE"/>
    <w:rsid w:val="00B327D8"/>
    <w:rsid w:val="00B43831"/>
    <w:rsid w:val="00B63184"/>
    <w:rsid w:val="00B927B8"/>
    <w:rsid w:val="00B93928"/>
    <w:rsid w:val="00B93C77"/>
    <w:rsid w:val="00B967B9"/>
    <w:rsid w:val="00B96AEE"/>
    <w:rsid w:val="00BA5852"/>
    <w:rsid w:val="00BD36FE"/>
    <w:rsid w:val="00BD6E64"/>
    <w:rsid w:val="00BE43F2"/>
    <w:rsid w:val="00BE673D"/>
    <w:rsid w:val="00BE78B5"/>
    <w:rsid w:val="00C00CC4"/>
    <w:rsid w:val="00C02494"/>
    <w:rsid w:val="00C04BD1"/>
    <w:rsid w:val="00C306ED"/>
    <w:rsid w:val="00C30BFA"/>
    <w:rsid w:val="00C51C72"/>
    <w:rsid w:val="00C52FF4"/>
    <w:rsid w:val="00C55A57"/>
    <w:rsid w:val="00C63A04"/>
    <w:rsid w:val="00C85E70"/>
    <w:rsid w:val="00CB2639"/>
    <w:rsid w:val="00CB4686"/>
    <w:rsid w:val="00CC699D"/>
    <w:rsid w:val="00CD1FC1"/>
    <w:rsid w:val="00CD3B27"/>
    <w:rsid w:val="00CE5E21"/>
    <w:rsid w:val="00CE76E5"/>
    <w:rsid w:val="00CF6872"/>
    <w:rsid w:val="00D021C6"/>
    <w:rsid w:val="00D15AED"/>
    <w:rsid w:val="00D231CD"/>
    <w:rsid w:val="00D43EEF"/>
    <w:rsid w:val="00D47799"/>
    <w:rsid w:val="00D547D5"/>
    <w:rsid w:val="00D60F55"/>
    <w:rsid w:val="00D61606"/>
    <w:rsid w:val="00D61AB5"/>
    <w:rsid w:val="00D66D77"/>
    <w:rsid w:val="00D73608"/>
    <w:rsid w:val="00D84AD7"/>
    <w:rsid w:val="00D85644"/>
    <w:rsid w:val="00D9537A"/>
    <w:rsid w:val="00DB1466"/>
    <w:rsid w:val="00DB4A8D"/>
    <w:rsid w:val="00DC2110"/>
    <w:rsid w:val="00DD125C"/>
    <w:rsid w:val="00DD37FC"/>
    <w:rsid w:val="00DD4203"/>
    <w:rsid w:val="00DD4914"/>
    <w:rsid w:val="00DD5A94"/>
    <w:rsid w:val="00DF108B"/>
    <w:rsid w:val="00E33282"/>
    <w:rsid w:val="00E416C8"/>
    <w:rsid w:val="00E50B9A"/>
    <w:rsid w:val="00E560F1"/>
    <w:rsid w:val="00E57A08"/>
    <w:rsid w:val="00E63013"/>
    <w:rsid w:val="00E96CE1"/>
    <w:rsid w:val="00EA5FC2"/>
    <w:rsid w:val="00EB5D53"/>
    <w:rsid w:val="00EB727C"/>
    <w:rsid w:val="00EC7BD2"/>
    <w:rsid w:val="00EE38EC"/>
    <w:rsid w:val="00EE58F7"/>
    <w:rsid w:val="00EF5D80"/>
    <w:rsid w:val="00F05DE6"/>
    <w:rsid w:val="00F11D7F"/>
    <w:rsid w:val="00F22734"/>
    <w:rsid w:val="00F35D8F"/>
    <w:rsid w:val="00F441BD"/>
    <w:rsid w:val="00F44EF8"/>
    <w:rsid w:val="00F80834"/>
    <w:rsid w:val="00FA1C01"/>
    <w:rsid w:val="00FB270D"/>
    <w:rsid w:val="00FB5D9B"/>
    <w:rsid w:val="00FC704D"/>
    <w:rsid w:val="00FD7E0B"/>
    <w:rsid w:val="00FE5ED6"/>
    <w:rsid w:val="00FF01D4"/>
    <w:rsid w:val="00FF1CC5"/>
    <w:rsid w:val="00FF3B46"/>
    <w:rsid w:val="00FF65F1"/>
    <w:rsid w:val="0254052D"/>
    <w:rsid w:val="04322E0F"/>
    <w:rsid w:val="05597B30"/>
    <w:rsid w:val="06571C6C"/>
    <w:rsid w:val="08A94EF6"/>
    <w:rsid w:val="0A0A7C32"/>
    <w:rsid w:val="0B4C77FB"/>
    <w:rsid w:val="0BE92475"/>
    <w:rsid w:val="0DEE4F9E"/>
    <w:rsid w:val="0DF768C6"/>
    <w:rsid w:val="0E497580"/>
    <w:rsid w:val="120E7E53"/>
    <w:rsid w:val="12857631"/>
    <w:rsid w:val="13702B73"/>
    <w:rsid w:val="13DA7FEC"/>
    <w:rsid w:val="168C1558"/>
    <w:rsid w:val="18335F1D"/>
    <w:rsid w:val="19C2408D"/>
    <w:rsid w:val="1A267164"/>
    <w:rsid w:val="1B1A33C4"/>
    <w:rsid w:val="1EAF6B52"/>
    <w:rsid w:val="1F20158E"/>
    <w:rsid w:val="21A23429"/>
    <w:rsid w:val="235754ED"/>
    <w:rsid w:val="25EE7927"/>
    <w:rsid w:val="29785E86"/>
    <w:rsid w:val="299941CB"/>
    <w:rsid w:val="29AC32D5"/>
    <w:rsid w:val="29DA64E9"/>
    <w:rsid w:val="2A481CFC"/>
    <w:rsid w:val="2D073416"/>
    <w:rsid w:val="2D52466A"/>
    <w:rsid w:val="2DDA7D3A"/>
    <w:rsid w:val="2EFF6724"/>
    <w:rsid w:val="2FF81F47"/>
    <w:rsid w:val="30110DE2"/>
    <w:rsid w:val="315D3E2C"/>
    <w:rsid w:val="3330332D"/>
    <w:rsid w:val="33C81D13"/>
    <w:rsid w:val="34270BD4"/>
    <w:rsid w:val="371724C3"/>
    <w:rsid w:val="3AA43294"/>
    <w:rsid w:val="3B0B0449"/>
    <w:rsid w:val="3B5D371B"/>
    <w:rsid w:val="3BD27AA0"/>
    <w:rsid w:val="3C3720E7"/>
    <w:rsid w:val="3C461E13"/>
    <w:rsid w:val="3C6D5DED"/>
    <w:rsid w:val="3CF26AF9"/>
    <w:rsid w:val="3CF42BF9"/>
    <w:rsid w:val="3D581DFE"/>
    <w:rsid w:val="404777E4"/>
    <w:rsid w:val="40723D23"/>
    <w:rsid w:val="41680CC2"/>
    <w:rsid w:val="44BA6EFA"/>
    <w:rsid w:val="44D77AAC"/>
    <w:rsid w:val="44F248E6"/>
    <w:rsid w:val="453C0257"/>
    <w:rsid w:val="475031CB"/>
    <w:rsid w:val="4AFF627E"/>
    <w:rsid w:val="4BB9064E"/>
    <w:rsid w:val="4DE27188"/>
    <w:rsid w:val="4EBD3CB0"/>
    <w:rsid w:val="4FA2515B"/>
    <w:rsid w:val="4FCB147B"/>
    <w:rsid w:val="50AF6FA0"/>
    <w:rsid w:val="52982FAE"/>
    <w:rsid w:val="529B2CFA"/>
    <w:rsid w:val="53DE1BB9"/>
    <w:rsid w:val="555B383B"/>
    <w:rsid w:val="57633B3E"/>
    <w:rsid w:val="5B183C53"/>
    <w:rsid w:val="5F013C4C"/>
    <w:rsid w:val="5FEA2932"/>
    <w:rsid w:val="61734BA9"/>
    <w:rsid w:val="61A86601"/>
    <w:rsid w:val="628F6CCB"/>
    <w:rsid w:val="62F67F64"/>
    <w:rsid w:val="63D47B0E"/>
    <w:rsid w:val="66014531"/>
    <w:rsid w:val="66CB4B3F"/>
    <w:rsid w:val="67303B26"/>
    <w:rsid w:val="678E6299"/>
    <w:rsid w:val="67CF04D5"/>
    <w:rsid w:val="69715E72"/>
    <w:rsid w:val="6A7A2B04"/>
    <w:rsid w:val="6AFE7836"/>
    <w:rsid w:val="6B3B6738"/>
    <w:rsid w:val="6CE321C0"/>
    <w:rsid w:val="6F347726"/>
    <w:rsid w:val="6F760A66"/>
    <w:rsid w:val="6F7F1160"/>
    <w:rsid w:val="706E4EB9"/>
    <w:rsid w:val="71F413EE"/>
    <w:rsid w:val="72C40DC1"/>
    <w:rsid w:val="734A5B0A"/>
    <w:rsid w:val="73506AF8"/>
    <w:rsid w:val="75284217"/>
    <w:rsid w:val="759542D4"/>
    <w:rsid w:val="7703589B"/>
    <w:rsid w:val="78922CA1"/>
    <w:rsid w:val="790511C3"/>
    <w:rsid w:val="79C0084C"/>
    <w:rsid w:val="7B4C5E61"/>
    <w:rsid w:val="7BCB37B6"/>
    <w:rsid w:val="7C3B7657"/>
    <w:rsid w:val="7D3B5EF0"/>
    <w:rsid w:val="7D7E3A20"/>
    <w:rsid w:val="7F90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qFormat/>
    <w:uiPriority w:val="0"/>
    <w:rPr>
      <w:rFonts w:ascii="Times New Roman" w:hAnsi="Times New Roman" w:eastAsia="宋体" w:cs="Times New Roman"/>
    </w:rPr>
  </w:style>
  <w:style w:type="character" w:styleId="12">
    <w:name w:val="FollowedHyperlink"/>
    <w:qFormat/>
    <w:uiPriority w:val="0"/>
    <w:rPr>
      <w:rFonts w:ascii="Times New Roman" w:hAnsi="Times New Roman" w:eastAsia="宋体" w:cs="Times New Roman"/>
      <w:color w:val="954F72"/>
      <w:u w:val="single"/>
    </w:rPr>
  </w:style>
  <w:style w:type="character" w:styleId="13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4">
    <w:name w:val="批注框文本 字符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5">
    <w:name w:val="彩色列表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jpe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soft.netnest.com.cn</Company>
  <Pages>6</Pages>
  <Words>2783</Words>
  <Characters>2870</Characters>
  <Lines>22</Lines>
  <Paragraphs>6</Paragraphs>
  <TotalTime>9</TotalTime>
  <ScaleCrop>false</ScaleCrop>
  <LinksUpToDate>false</LinksUpToDate>
  <CharactersWithSpaces>2895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2023-04-25T06:14:00Z</dcterms:created>
  <dc:creator>陈敢</dc:creator>
  <cp:lastModifiedBy>小裕</cp:lastModifiedBy>
  <cp:lastPrinted>2018-11-13T01:00:00Z</cp:lastPrinted>
  <dcterms:modified xsi:type="dcterms:W3CDTF">2025-07-10T12:49:13Z</dcterms:modified>
  <dc:title>一、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2B42FFC0D8C84A70816D37859CA908B9_13</vt:lpwstr>
  </property>
  <property fmtid="{D5CDD505-2E9C-101B-9397-08002B2CF9AE}" pid="4" name="KSOTemplateDocerSaveRecord">
    <vt:lpwstr>eyJoZGlkIjoiZjUyNTcyN2RmZjMyN2EyNjI5NGMwNWY5YWZmZTYxMTkiLCJ1c2VySWQiOiIyNTQ0MDA1ODgifQ==</vt:lpwstr>
  </property>
</Properties>
</file>