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6"/>
          <w:szCs w:val="36"/>
        </w:rPr>
      </w:pPr>
      <w:r>
        <w:rPr>
          <w:rFonts w:hint="eastAsia" w:ascii="黑体" w:hAnsi="黑体" w:eastAsia="黑体"/>
          <w:b/>
          <w:sz w:val="36"/>
          <w:szCs w:val="36"/>
        </w:rPr>
        <w:t>第</w:t>
      </w:r>
      <w:r>
        <w:rPr>
          <w:rFonts w:hint="eastAsia" w:ascii="黑体" w:hAnsi="黑体" w:eastAsia="黑体"/>
          <w:b/>
          <w:sz w:val="36"/>
          <w:szCs w:val="36"/>
          <w:lang w:val="en-US" w:eastAsia="zh-CN"/>
        </w:rPr>
        <w:t>三</w:t>
      </w:r>
      <w:r>
        <w:rPr>
          <w:rFonts w:hint="eastAsia" w:ascii="黑体" w:hAnsi="黑体" w:eastAsia="黑体"/>
          <w:b/>
          <w:sz w:val="36"/>
          <w:szCs w:val="36"/>
        </w:rPr>
        <w:t>届长三角青少年人工智能奥林匹克挑战赛</w:t>
      </w:r>
    </w:p>
    <w:p>
      <w:pPr>
        <w:jc w:val="center"/>
        <w:rPr>
          <w:rFonts w:ascii="黑体" w:hAnsi="黑体" w:eastAsia="黑体"/>
          <w:b/>
          <w:bCs/>
          <w:sz w:val="36"/>
          <w:szCs w:val="36"/>
        </w:rPr>
      </w:pPr>
      <w:r>
        <w:rPr>
          <w:rFonts w:hint="eastAsia" w:ascii="黑体" w:hAnsi="黑体" w:eastAsia="黑体"/>
          <w:b/>
          <w:bCs/>
          <w:sz w:val="36"/>
          <w:szCs w:val="36"/>
        </w:rPr>
        <w:t>主赛道—AI算法擂台规则（讨论稿）</w:t>
      </w:r>
    </w:p>
    <w:p>
      <w:pPr>
        <w:spacing w:line="456" w:lineRule="auto"/>
        <w:ind w:right="4847"/>
        <w:rPr>
          <w:b/>
          <w:sz w:val="32"/>
        </w:rPr>
      </w:pPr>
    </w:p>
    <w:p>
      <w:pPr>
        <w:spacing w:line="456" w:lineRule="auto"/>
        <w:ind w:right="4847"/>
        <w:rPr>
          <w:b/>
          <w:sz w:val="32"/>
        </w:rPr>
      </w:pPr>
      <w:r>
        <w:rPr>
          <w:b/>
          <w:sz w:val="32"/>
        </w:rPr>
        <w:t>一、</w:t>
      </w:r>
      <w:r>
        <w:rPr>
          <w:rFonts w:hint="eastAsia"/>
          <w:b/>
          <w:sz w:val="32"/>
        </w:rPr>
        <w:t>赛制流程</w:t>
      </w:r>
    </w:p>
    <w:p/>
    <w:p>
      <w:pPr>
        <w:rPr>
          <w:rFonts w:hint="eastAsia" w:eastAsiaTheme="minorEastAsia"/>
          <w:lang w:eastAsia="zh-CN"/>
        </w:rPr>
      </w:pPr>
      <w:r>
        <w:rPr>
          <w:rFonts w:hint="eastAsia" w:eastAsiaTheme="minorEastAsia"/>
          <w:lang w:eastAsia="zh-CN"/>
        </w:rPr>
        <w:drawing>
          <wp:inline distT="0" distB="0" distL="114300" distR="114300">
            <wp:extent cx="5259705" cy="1569085"/>
            <wp:effectExtent l="0" t="0" r="17145" b="12065"/>
            <wp:docPr id="1" name="图片 1" descr="未命名文件(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命名文件(12)"/>
                    <pic:cNvPicPr>
                      <a:picLocks noChangeAspect="1"/>
                    </pic:cNvPicPr>
                  </pic:nvPicPr>
                  <pic:blipFill>
                    <a:blip r:embed="rId4"/>
                    <a:stretch>
                      <a:fillRect/>
                    </a:stretch>
                  </pic:blipFill>
                  <pic:spPr>
                    <a:xfrm>
                      <a:off x="0" y="0"/>
                      <a:ext cx="5259705" cy="1569085"/>
                    </a:xfrm>
                    <a:prstGeom prst="rect">
                      <a:avLst/>
                    </a:prstGeom>
                  </pic:spPr>
                </pic:pic>
              </a:graphicData>
            </a:graphic>
          </wp:inline>
        </w:drawing>
      </w:r>
    </w:p>
    <w:p/>
    <w:p/>
    <w:p>
      <w:pPr>
        <w:spacing w:line="456" w:lineRule="auto"/>
        <w:ind w:right="4847"/>
        <w:rPr>
          <w:b/>
          <w:sz w:val="32"/>
        </w:rPr>
      </w:pPr>
      <w:r>
        <w:rPr>
          <w:rFonts w:hint="eastAsia"/>
          <w:b/>
          <w:sz w:val="32"/>
        </w:rPr>
        <w:t>二、</w:t>
      </w:r>
      <w:r>
        <w:rPr>
          <w:b/>
          <w:sz w:val="32"/>
        </w:rPr>
        <w:t>赛制介绍</w:t>
      </w:r>
    </w:p>
    <w:p>
      <w:pPr>
        <w:spacing w:line="520" w:lineRule="exact"/>
        <w:ind w:right="4847" w:firstLine="240" w:firstLineChars="100"/>
        <w:rPr>
          <w:rFonts w:ascii="宋体" w:hAnsi="宋体" w:eastAsia="宋体" w:cs="宋体"/>
          <w:bCs/>
          <w:sz w:val="24"/>
          <w:szCs w:val="21"/>
        </w:rPr>
      </w:pPr>
      <w:r>
        <w:rPr>
          <w:rFonts w:hint="eastAsia" w:ascii="宋体" w:hAnsi="宋体" w:eastAsia="宋体" w:cs="宋体"/>
          <w:bCs/>
          <w:sz w:val="24"/>
          <w:szCs w:val="21"/>
        </w:rPr>
        <w:t>1、参赛对象：</w:t>
      </w:r>
    </w:p>
    <w:p>
      <w:pPr>
        <w:pStyle w:val="4"/>
        <w:spacing w:line="520" w:lineRule="exact"/>
        <w:ind w:right="465" w:firstLine="480" w:firstLineChars="200"/>
        <w:rPr>
          <w:rFonts w:ascii="宋体" w:hAnsi="宋体" w:eastAsia="宋体" w:cs="宋体"/>
          <w:bCs/>
          <w:sz w:val="28"/>
          <w:szCs w:val="22"/>
        </w:rPr>
      </w:pPr>
      <w:r>
        <w:rPr>
          <w:rFonts w:hint="eastAsia" w:ascii="宋体" w:hAnsi="宋体" w:eastAsia="宋体" w:cs="宋体"/>
          <w:bCs/>
          <w:szCs w:val="21"/>
        </w:rPr>
        <w:t>初中、高中学生。需以同一学段3人组成团队（不可少于3人）参加比赛，每个团队必须有指导教师，最多不超过2位指导老师。</w:t>
      </w:r>
    </w:p>
    <w:p>
      <w:pPr>
        <w:spacing w:line="520" w:lineRule="exact"/>
        <w:ind w:right="4847" w:firstLine="240" w:firstLineChars="100"/>
        <w:rPr>
          <w:rFonts w:ascii="宋体" w:hAnsi="宋体" w:eastAsia="宋体" w:cs="宋体"/>
          <w:bCs/>
          <w:sz w:val="24"/>
          <w:szCs w:val="21"/>
        </w:rPr>
      </w:pPr>
      <w:r>
        <w:rPr>
          <w:rFonts w:hint="eastAsia" w:ascii="宋体" w:hAnsi="宋体" w:eastAsia="宋体" w:cs="宋体"/>
          <w:bCs/>
          <w:sz w:val="24"/>
          <w:szCs w:val="21"/>
        </w:rPr>
        <w:t>2、报名办法：</w:t>
      </w:r>
    </w:p>
    <w:p>
      <w:pPr>
        <w:pStyle w:val="4"/>
        <w:spacing w:line="520" w:lineRule="exact"/>
        <w:ind w:right="465" w:firstLine="480" w:firstLineChars="200"/>
        <w:rPr>
          <w:rFonts w:ascii="宋体" w:hAnsi="宋体" w:eastAsia="宋体" w:cs="宋体"/>
          <w:bCs/>
          <w:szCs w:val="21"/>
        </w:rPr>
      </w:pPr>
      <w:r>
        <w:rPr>
          <w:rFonts w:hint="eastAsia" w:ascii="宋体" w:hAnsi="宋体" w:eastAsia="宋体" w:cs="宋体"/>
          <w:bCs/>
          <w:szCs w:val="21"/>
        </w:rPr>
        <w:t>上海市由学校组织符合参赛条件的学生组成参赛队伍（同学校不超过3支参赛队）提出参赛申请，</w:t>
      </w:r>
      <w:r>
        <w:rPr>
          <w:rFonts w:hint="eastAsia" w:ascii="宋体" w:hAnsi="宋体" w:eastAsia="宋体" w:cs="宋体"/>
          <w:bCs/>
          <w:szCs w:val="21"/>
          <w:lang w:val="en-US" w:eastAsia="zh-CN"/>
        </w:rPr>
        <w:t>经</w:t>
      </w:r>
      <w:r>
        <w:rPr>
          <w:rFonts w:hint="eastAsia" w:ascii="宋体" w:hAnsi="宋体" w:eastAsia="宋体" w:cs="宋体"/>
          <w:bCs/>
          <w:szCs w:val="21"/>
        </w:rPr>
        <w:t>各区青少中心（少科站）</w:t>
      </w:r>
      <w:r>
        <w:rPr>
          <w:rFonts w:hint="eastAsia" w:ascii="宋体" w:hAnsi="宋体" w:eastAsia="宋体" w:cs="宋体"/>
          <w:bCs/>
          <w:szCs w:val="21"/>
          <w:lang w:val="en-US" w:eastAsia="zh-CN"/>
        </w:rPr>
        <w:t>推荐并</w:t>
      </w:r>
      <w:r>
        <w:rPr>
          <w:rFonts w:hint="eastAsia" w:ascii="宋体" w:hAnsi="宋体" w:eastAsia="宋体" w:cs="宋体"/>
          <w:bCs/>
          <w:szCs w:val="21"/>
        </w:rPr>
        <w:t>将参赛学生信息汇总于《报名表》并审核盖章，递交给市科艺中心。长三角其他地区由学校组织符合参赛条件的学生组成参赛队伍将参赛学生信息汇总于《推荐表》并审核盖章。</w:t>
      </w:r>
    </w:p>
    <w:p>
      <w:pPr>
        <w:pStyle w:val="4"/>
        <w:spacing w:line="520" w:lineRule="exact"/>
        <w:ind w:right="465" w:firstLine="480" w:firstLineChars="200"/>
        <w:rPr>
          <w:rFonts w:ascii="宋体" w:hAnsi="宋体" w:eastAsia="宋体" w:cs="宋体"/>
          <w:bCs/>
          <w:szCs w:val="21"/>
        </w:rPr>
      </w:pPr>
      <w:r>
        <w:rPr>
          <w:rFonts w:hint="eastAsia" w:ascii="宋体" w:hAnsi="宋体" w:eastAsia="宋体" w:cs="宋体"/>
          <w:bCs/>
          <w:szCs w:val="21"/>
        </w:rPr>
        <w:t>所有队伍成员均需提交本人签名的</w:t>
      </w:r>
      <w:r>
        <w:rPr>
          <w:rFonts w:hint="eastAsia" w:ascii="宋体" w:hAnsi="宋体" w:eastAsia="宋体" w:cs="宋体"/>
          <w:bCs/>
          <w:szCs w:val="21"/>
          <w:lang w:val="en-US" w:eastAsia="zh-CN"/>
        </w:rPr>
        <w:t>队伍报名表与</w:t>
      </w:r>
      <w:r>
        <w:rPr>
          <w:rFonts w:hint="eastAsia" w:ascii="宋体" w:hAnsi="宋体" w:eastAsia="宋体" w:cs="宋体"/>
          <w:bCs/>
          <w:szCs w:val="21"/>
        </w:rPr>
        <w:t>原创性声明（扫描为</w:t>
      </w:r>
      <w:r>
        <w:rPr>
          <w:rFonts w:hint="eastAsia" w:ascii="宋体" w:hAnsi="宋体" w:eastAsia="宋体" w:cs="宋体"/>
          <w:bCs/>
          <w:szCs w:val="21"/>
          <w:lang w:val="en-US" w:eastAsia="zh-CN"/>
        </w:rPr>
        <w:t>pd</w:t>
      </w:r>
      <w:r>
        <w:rPr>
          <w:rFonts w:hint="eastAsia" w:ascii="宋体" w:hAnsi="宋体" w:eastAsia="宋体" w:cs="宋体"/>
          <w:bCs/>
          <w:szCs w:val="21"/>
          <w:u w:val="dotted"/>
          <w:lang w:val="en-US" w:eastAsia="zh-CN"/>
        </w:rPr>
        <w:t>f</w:t>
      </w:r>
      <w:r>
        <w:rPr>
          <w:rFonts w:hint="eastAsia" w:ascii="宋体" w:hAnsi="宋体" w:eastAsia="宋体" w:cs="宋体"/>
          <w:bCs/>
          <w:szCs w:val="21"/>
        </w:rPr>
        <w:t>格式</w:t>
      </w:r>
      <w:r>
        <w:rPr>
          <w:rFonts w:hint="eastAsia" w:ascii="宋体" w:hAnsi="宋体" w:eastAsia="宋体" w:cs="宋体"/>
          <w:bCs/>
          <w:szCs w:val="21"/>
          <w:lang w:val="en-US" w:eastAsia="zh-CN"/>
        </w:rPr>
        <w:t>文件</w:t>
      </w:r>
      <w:r>
        <w:rPr>
          <w:rFonts w:hint="eastAsia" w:ascii="宋体" w:hAnsi="宋体" w:eastAsia="宋体" w:cs="宋体"/>
          <w:bCs/>
          <w:szCs w:val="21"/>
        </w:rPr>
        <w:t>），具体文件见附件</w:t>
      </w:r>
      <w:r>
        <w:rPr>
          <w:rFonts w:hint="eastAsia" w:ascii="宋体" w:hAnsi="宋体" w:eastAsia="宋体" w:cs="宋体"/>
          <w:bCs/>
          <w:szCs w:val="21"/>
          <w:lang w:val="en-US" w:eastAsia="zh-CN"/>
        </w:rPr>
        <w:t>2</w:t>
      </w:r>
      <w:r>
        <w:rPr>
          <w:rFonts w:hint="eastAsia" w:ascii="宋体" w:hAnsi="宋体" w:eastAsia="宋体" w:cs="宋体"/>
          <w:bCs/>
          <w:szCs w:val="21"/>
        </w:rPr>
        <w:t>，</w:t>
      </w:r>
      <w:r>
        <w:rPr>
          <w:rFonts w:hint="eastAsia" w:ascii="宋体" w:hAnsi="宋体" w:eastAsia="宋体" w:cs="宋体"/>
          <w:bCs/>
          <w:szCs w:val="21"/>
          <w:lang w:val="en-US" w:eastAsia="zh-CN"/>
        </w:rPr>
        <w:t>由各区统一汇总后与</w:t>
      </w:r>
      <w:r>
        <w:rPr>
          <w:rFonts w:hint="eastAsia" w:ascii="宋体" w:hAnsi="宋体" w:eastAsia="宋体" w:cs="宋体"/>
          <w:bCs/>
          <w:szCs w:val="21"/>
        </w:rPr>
        <w:t>《报名</w:t>
      </w:r>
      <w:r>
        <w:rPr>
          <w:rFonts w:hint="eastAsia" w:ascii="宋体" w:hAnsi="宋体" w:eastAsia="宋体" w:cs="宋体"/>
          <w:bCs/>
          <w:szCs w:val="21"/>
          <w:lang w:val="en-US" w:eastAsia="zh-CN"/>
        </w:rPr>
        <w:t>汇总</w:t>
      </w:r>
      <w:r>
        <w:rPr>
          <w:rFonts w:hint="eastAsia" w:ascii="宋体" w:hAnsi="宋体" w:eastAsia="宋体" w:cs="宋体"/>
          <w:bCs/>
          <w:szCs w:val="21"/>
        </w:rPr>
        <w:t>表》电子稿与盖章扫描件</w:t>
      </w:r>
      <w:r>
        <w:rPr>
          <w:rFonts w:hint="eastAsia" w:ascii="宋体" w:hAnsi="宋体" w:eastAsia="宋体" w:cs="宋体"/>
          <w:bCs/>
          <w:szCs w:val="21"/>
          <w:lang w:val="en-US" w:eastAsia="zh-CN"/>
        </w:rPr>
        <w:t>一同</w:t>
      </w:r>
      <w:r>
        <w:rPr>
          <w:rFonts w:hint="eastAsia" w:ascii="宋体" w:hAnsi="宋体" w:eastAsia="宋体" w:cs="宋体"/>
          <w:bCs/>
          <w:szCs w:val="21"/>
        </w:rPr>
        <w:t>发送到大赛</w:t>
      </w:r>
      <w:r>
        <w:rPr>
          <w:rFonts w:hint="eastAsia" w:ascii="仿宋" w:hAnsi="仿宋" w:eastAsia="仿宋" w:cs="仿宋"/>
          <w:b/>
          <w:bCs/>
          <w:szCs w:val="21"/>
        </w:rPr>
        <w:t>YAIOC_2021@163.com</w:t>
      </w:r>
      <w:r>
        <w:rPr>
          <w:rFonts w:hint="eastAsia" w:ascii="宋体" w:hAnsi="宋体" w:eastAsia="宋体" w:cs="宋体"/>
          <w:bCs/>
          <w:szCs w:val="21"/>
        </w:rPr>
        <w:t>邮箱。组委会统筹审核后</w:t>
      </w:r>
      <w:r>
        <w:rPr>
          <w:rFonts w:hint="eastAsia" w:ascii="宋体" w:hAnsi="宋体" w:eastAsia="宋体" w:cs="宋体"/>
          <w:bCs/>
          <w:szCs w:val="21"/>
          <w:lang w:val="en-US" w:eastAsia="zh-CN"/>
        </w:rPr>
        <w:t>进行</w:t>
      </w:r>
      <w:r>
        <w:rPr>
          <w:rFonts w:hint="eastAsia" w:ascii="宋体" w:hAnsi="宋体" w:eastAsia="宋体" w:cs="宋体"/>
          <w:bCs/>
          <w:szCs w:val="21"/>
        </w:rPr>
        <w:t>各参赛队参赛平台的</w:t>
      </w:r>
      <w:r>
        <w:rPr>
          <w:rFonts w:hint="eastAsia" w:ascii="宋体" w:hAnsi="宋体" w:eastAsia="宋体" w:cs="宋体"/>
          <w:bCs/>
          <w:szCs w:val="21"/>
          <w:lang w:val="en-US" w:eastAsia="zh-CN"/>
        </w:rPr>
        <w:t>队伍账号登记确认</w:t>
      </w:r>
      <w:r>
        <w:rPr>
          <w:rFonts w:hint="eastAsia" w:ascii="宋体" w:hAnsi="宋体" w:eastAsia="宋体" w:cs="宋体"/>
          <w:bCs/>
          <w:szCs w:val="21"/>
        </w:rPr>
        <w:t>。</w:t>
      </w:r>
    </w:p>
    <w:p>
      <w:pPr>
        <w:pStyle w:val="3"/>
        <w:spacing w:line="520" w:lineRule="exact"/>
        <w:ind w:left="0" w:firstLine="240" w:firstLineChars="100"/>
        <w:rPr>
          <w:rFonts w:ascii="宋体" w:hAnsi="宋体" w:eastAsia="宋体" w:cs="宋体"/>
          <w:b w:val="0"/>
          <w:szCs w:val="21"/>
        </w:rPr>
      </w:pPr>
      <w:r>
        <w:rPr>
          <w:rFonts w:hint="eastAsia" w:ascii="宋体" w:hAnsi="宋体" w:eastAsia="宋体" w:cs="宋体"/>
          <w:b w:val="0"/>
          <w:szCs w:val="21"/>
        </w:rPr>
        <w:t>3、防作弊要求：</w:t>
      </w:r>
    </w:p>
    <w:p>
      <w:pPr>
        <w:pStyle w:val="4"/>
        <w:spacing w:line="520" w:lineRule="exact"/>
        <w:ind w:right="465" w:firstLine="480" w:firstLineChars="200"/>
        <w:rPr>
          <w:rFonts w:ascii="宋体" w:hAnsi="宋体" w:eastAsia="宋体" w:cs="宋体"/>
          <w:bCs/>
          <w:szCs w:val="21"/>
        </w:rPr>
      </w:pPr>
      <w:r>
        <w:rPr>
          <w:rFonts w:hint="eastAsia" w:ascii="宋体" w:hAnsi="宋体" w:eastAsia="宋体" w:cs="宋体"/>
          <w:bCs/>
          <w:szCs w:val="21"/>
        </w:rPr>
        <w:t>参赛者禁止在指定考核技术能力的范围外，利用规则漏洞或技术漏洞等不良途径提高成绩排名，禁止在比赛中抄袭他人作品、交换答案作品。经发现将取消比赛成绩并严肃处理。</w:t>
      </w:r>
    </w:p>
    <w:p>
      <w:pPr>
        <w:pStyle w:val="3"/>
        <w:spacing w:line="520" w:lineRule="exact"/>
        <w:ind w:left="0" w:firstLine="240" w:firstLineChars="100"/>
        <w:rPr>
          <w:rFonts w:ascii="宋体" w:hAnsi="宋体" w:eastAsia="宋体" w:cs="宋体"/>
          <w:b w:val="0"/>
          <w:szCs w:val="21"/>
        </w:rPr>
      </w:pPr>
      <w:r>
        <w:rPr>
          <w:rFonts w:hint="eastAsia" w:ascii="宋体" w:hAnsi="宋体" w:eastAsia="宋体" w:cs="宋体"/>
          <w:b w:val="0"/>
          <w:szCs w:val="21"/>
        </w:rPr>
        <w:t>4、初赛</w:t>
      </w:r>
      <w:r>
        <w:rPr>
          <w:rFonts w:hint="eastAsia" w:ascii="宋体" w:hAnsi="宋体" w:eastAsia="宋体" w:cs="宋体"/>
          <w:b w:val="0"/>
          <w:szCs w:val="21"/>
          <w:lang w:val="en-US" w:eastAsia="zh-CN"/>
        </w:rPr>
        <w:t>赛制</w:t>
      </w:r>
      <w:r>
        <w:rPr>
          <w:rFonts w:hint="eastAsia" w:ascii="宋体" w:hAnsi="宋体" w:eastAsia="宋体" w:cs="宋体"/>
          <w:b w:val="0"/>
          <w:szCs w:val="21"/>
        </w:rPr>
        <w:t>：</w:t>
      </w:r>
    </w:p>
    <w:p>
      <w:pPr>
        <w:pStyle w:val="4"/>
        <w:spacing w:line="520" w:lineRule="exact"/>
        <w:ind w:right="465" w:firstLine="480" w:firstLineChars="200"/>
        <w:rPr>
          <w:rFonts w:ascii="宋体" w:hAnsi="宋体" w:eastAsia="宋体" w:cs="宋体"/>
          <w:bCs/>
          <w:szCs w:val="21"/>
        </w:rPr>
      </w:pPr>
      <w:r>
        <w:rPr>
          <w:rFonts w:hint="eastAsia" w:ascii="宋体" w:hAnsi="宋体" w:eastAsia="宋体" w:cs="宋体"/>
          <w:bCs/>
          <w:szCs w:val="21"/>
        </w:rPr>
        <w:t>初高中分组单独排名，初赛环节开放赛题，</w:t>
      </w:r>
      <w:r>
        <w:rPr>
          <w:rFonts w:hint="eastAsia" w:ascii="宋体" w:hAnsi="宋体" w:eastAsia="宋体" w:cs="宋体"/>
          <w:bCs/>
          <w:szCs w:val="21"/>
          <w:lang w:val="en-US" w:eastAsia="zh-CN"/>
        </w:rPr>
        <w:t>打榜结束后所有参赛队伍需提交打榜数据资料的提交，</w:t>
      </w:r>
      <w:r>
        <w:rPr>
          <w:rFonts w:hint="eastAsia" w:ascii="宋体" w:hAnsi="宋体" w:eastAsia="宋体" w:cs="宋体"/>
          <w:bCs/>
          <w:szCs w:val="21"/>
        </w:rPr>
        <w:t>最终选出</w:t>
      </w:r>
      <w:r>
        <w:rPr>
          <w:rFonts w:hint="eastAsia" w:ascii="宋体" w:hAnsi="宋体" w:eastAsia="宋体" w:cs="宋体"/>
          <w:bCs/>
          <w:szCs w:val="21"/>
          <w:lang w:val="en-US" w:eastAsia="zh-CN"/>
        </w:rPr>
        <w:t>40支</w:t>
      </w:r>
      <w:r>
        <w:rPr>
          <w:rFonts w:hint="eastAsia" w:ascii="宋体" w:hAnsi="宋体" w:eastAsia="宋体" w:cs="宋体"/>
          <w:bCs/>
          <w:szCs w:val="21"/>
        </w:rPr>
        <w:t>参赛队进入决赛。如发现参赛队所提交的内容重合度过高，组委会认定存在舞弊现象，将取消相关队伍参赛资格。</w:t>
      </w:r>
    </w:p>
    <w:p>
      <w:pPr>
        <w:pStyle w:val="3"/>
        <w:numPr>
          <w:ilvl w:val="0"/>
          <w:numId w:val="1"/>
        </w:numPr>
        <w:spacing w:line="520" w:lineRule="exact"/>
        <w:ind w:left="0" w:firstLine="240" w:firstLineChars="100"/>
        <w:rPr>
          <w:rFonts w:hint="eastAsia" w:ascii="宋体" w:hAnsi="宋体" w:eastAsia="宋体" w:cs="宋体"/>
          <w:b w:val="0"/>
          <w:szCs w:val="21"/>
        </w:rPr>
      </w:pPr>
      <w:r>
        <w:rPr>
          <w:rFonts w:hint="eastAsia" w:ascii="宋体" w:hAnsi="宋体" w:eastAsia="宋体" w:cs="宋体"/>
          <w:b w:val="0"/>
          <w:szCs w:val="21"/>
        </w:rPr>
        <w:t>决赛赛制：</w:t>
      </w:r>
    </w:p>
    <w:p>
      <w:pPr>
        <w:numPr>
          <w:ilvl w:val="0"/>
          <w:numId w:val="0"/>
        </w:numPr>
        <w:spacing w:line="520" w:lineRule="exact"/>
        <w:ind w:firstLine="480" w:firstLineChars="200"/>
        <w:rPr>
          <w:rFonts w:hint="default" w:ascii="宋体" w:hAnsi="宋体" w:eastAsia="宋体" w:cs="宋体"/>
          <w:b w:val="0"/>
          <w:bCs/>
          <w:sz w:val="24"/>
          <w:szCs w:val="21"/>
        </w:rPr>
      </w:pPr>
      <w:r>
        <w:rPr>
          <w:rFonts w:hint="eastAsia" w:ascii="宋体" w:hAnsi="宋体" w:eastAsia="宋体" w:cs="宋体"/>
          <w:bCs/>
          <w:sz w:val="24"/>
          <w:szCs w:val="21"/>
        </w:rPr>
        <w:t>初高中分组单独排名，</w:t>
      </w:r>
      <w:r>
        <w:rPr>
          <w:rFonts w:hint="eastAsia" w:ascii="宋体" w:hAnsi="宋体" w:eastAsia="宋体" w:cs="宋体"/>
          <w:bCs/>
          <w:sz w:val="24"/>
          <w:szCs w:val="21"/>
          <w:lang w:val="en-US" w:eastAsia="zh-CN"/>
        </w:rPr>
        <w:t>决赛</w:t>
      </w:r>
      <w:r>
        <w:rPr>
          <w:rFonts w:hint="eastAsia" w:ascii="宋体" w:hAnsi="宋体" w:eastAsia="宋体" w:cs="宋体"/>
          <w:bCs/>
          <w:sz w:val="24"/>
          <w:szCs w:val="21"/>
        </w:rPr>
        <w:t>环节开放赛题</w:t>
      </w:r>
      <w:r>
        <w:rPr>
          <w:rFonts w:hint="eastAsia" w:ascii="宋体" w:hAnsi="宋体" w:eastAsia="宋体" w:cs="宋体"/>
          <w:bCs/>
          <w:sz w:val="24"/>
          <w:szCs w:val="21"/>
          <w:lang w:eastAsia="zh-CN"/>
        </w:rPr>
        <w:t>，</w:t>
      </w:r>
      <w:r>
        <w:rPr>
          <w:rFonts w:hint="eastAsia" w:ascii="宋体" w:hAnsi="宋体" w:eastAsia="宋体" w:cs="宋体"/>
          <w:bCs/>
          <w:sz w:val="24"/>
          <w:szCs w:val="21"/>
          <w:lang w:val="en-US" w:eastAsia="zh-CN"/>
        </w:rPr>
        <w:t>打榜结束后所有决赛阶段参赛队伍需提交</w:t>
      </w:r>
      <w:r>
        <w:rPr>
          <w:rFonts w:hint="eastAsia" w:ascii="宋体" w:hAnsi="宋体" w:eastAsia="宋体" w:cs="宋体"/>
          <w:bCs/>
          <w:sz w:val="24"/>
          <w:szCs w:val="21"/>
        </w:rPr>
        <w:t>算法思路PPT</w:t>
      </w:r>
      <w:r>
        <w:rPr>
          <w:rFonts w:hint="eastAsia" w:ascii="宋体" w:hAnsi="宋体" w:eastAsia="宋体" w:cs="宋体"/>
          <w:bCs/>
          <w:sz w:val="24"/>
          <w:szCs w:val="21"/>
          <w:lang w:val="en-US" w:eastAsia="zh-CN"/>
        </w:rPr>
        <w:t>及打榜数据资料的提交，并参与答辩。最终综合打榜与答辩两部分得分进行奖项评定。</w:t>
      </w:r>
    </w:p>
    <w:p>
      <w:pPr>
        <w:numPr>
          <w:ilvl w:val="0"/>
          <w:numId w:val="0"/>
        </w:numPr>
        <w:spacing w:line="520" w:lineRule="exact"/>
        <w:ind w:firstLine="240" w:firstLineChars="100"/>
        <w:rPr>
          <w:rFonts w:hint="default" w:ascii="宋体" w:hAnsi="宋体" w:eastAsia="宋体" w:cs="宋体"/>
          <w:b w:val="0"/>
          <w:bCs/>
          <w:sz w:val="24"/>
          <w:szCs w:val="21"/>
        </w:rPr>
      </w:pPr>
      <w:r>
        <w:rPr>
          <w:rFonts w:hint="eastAsia" w:ascii="宋体" w:hAnsi="宋体" w:eastAsia="宋体" w:cs="宋体"/>
          <w:b w:val="0"/>
          <w:bCs/>
          <w:sz w:val="24"/>
          <w:szCs w:val="21"/>
          <w:lang w:val="en-US" w:eastAsia="zh-CN"/>
        </w:rPr>
        <w:t>6、总决选（展示挑战）赛制</w:t>
      </w:r>
    </w:p>
    <w:p>
      <w:pPr>
        <w:pStyle w:val="4"/>
        <w:spacing w:line="520" w:lineRule="exact"/>
        <w:ind w:right="465" w:firstLine="480" w:firstLineChars="200"/>
        <w:rPr>
          <w:rFonts w:cs="宋体" w:asciiTheme="minorEastAsia" w:hAnsiTheme="minorEastAsia"/>
          <w:bCs/>
        </w:rPr>
      </w:pPr>
      <w:r>
        <w:rPr>
          <w:rFonts w:hint="eastAsia" w:ascii="宋体" w:hAnsi="宋体" w:eastAsia="宋体" w:cs="宋体"/>
          <w:b w:val="0"/>
          <w:bCs/>
          <w:sz w:val="24"/>
          <w:szCs w:val="21"/>
          <w:lang w:val="en-US" w:eastAsia="zh-CN"/>
        </w:rPr>
        <w:t>总决选</w:t>
      </w:r>
      <w:r>
        <w:rPr>
          <w:rFonts w:hint="eastAsia" w:ascii="宋体" w:hAnsi="宋体" w:eastAsia="宋体" w:cs="宋体"/>
          <w:b w:val="0"/>
          <w:szCs w:val="21"/>
          <w:lang w:val="en-US" w:eastAsia="zh-CN"/>
        </w:rPr>
        <w:t>（展示挑战）</w:t>
      </w:r>
      <w:r>
        <w:rPr>
          <w:rFonts w:hint="eastAsia" w:cs="宋体" w:asciiTheme="minorEastAsia" w:hAnsiTheme="minorEastAsia"/>
          <w:bCs/>
        </w:rPr>
        <w:t>为AI创意赛，</w:t>
      </w:r>
      <w:r>
        <w:rPr>
          <w:rFonts w:hint="eastAsia" w:asciiTheme="minorEastAsia" w:hAnsiTheme="minorEastAsia"/>
        </w:rPr>
        <w:t>决赛根据新的应用场景进行算法设计和展示，并提交成果。</w:t>
      </w:r>
    </w:p>
    <w:p>
      <w:pPr>
        <w:pStyle w:val="4"/>
        <w:spacing w:line="520" w:lineRule="exact"/>
        <w:ind w:right="465" w:firstLine="480" w:firstLineChars="200"/>
        <w:rPr>
          <w:rFonts w:ascii="宋体" w:hAnsi="宋体" w:eastAsia="宋体" w:cs="宋体"/>
          <w:bCs/>
          <w:szCs w:val="21"/>
        </w:rPr>
      </w:pPr>
      <w:r>
        <w:rPr>
          <w:rFonts w:hint="eastAsia" w:ascii="宋体" w:hAnsi="宋体" w:eastAsia="宋体" w:cs="宋体"/>
          <w:bCs/>
          <w:szCs w:val="21"/>
        </w:rPr>
        <w:t>在规定截止时间内提交</w:t>
      </w:r>
      <w:r>
        <w:rPr>
          <w:rFonts w:hint="eastAsia" w:ascii="宋体" w:hAnsi="宋体" w:eastAsia="宋体" w:cs="宋体"/>
          <w:bCs/>
          <w:szCs w:val="21"/>
          <w:lang w:val="en-US" w:eastAsia="zh-CN"/>
        </w:rPr>
        <w:t>完成项目任务所涉及的相关资料进行展示挑战</w:t>
      </w:r>
      <w:r>
        <w:rPr>
          <w:rFonts w:hint="eastAsia" w:ascii="宋体" w:hAnsi="宋体" w:eastAsia="宋体" w:cs="宋体"/>
          <w:bCs/>
          <w:szCs w:val="21"/>
        </w:rPr>
        <w:t>。专家评审将基于</w:t>
      </w:r>
      <w:r>
        <w:rPr>
          <w:rFonts w:hint="eastAsia" w:ascii="宋体" w:hAnsi="宋体" w:eastAsia="宋体" w:cs="宋体"/>
          <w:bCs/>
          <w:szCs w:val="21"/>
          <w:lang w:val="en-US" w:eastAsia="zh-CN"/>
        </w:rPr>
        <w:t>展示效果、算法优化</w:t>
      </w:r>
      <w:r>
        <w:rPr>
          <w:rFonts w:hint="eastAsia" w:ascii="宋体" w:hAnsi="宋体" w:eastAsia="宋体" w:cs="宋体"/>
          <w:bCs/>
          <w:szCs w:val="21"/>
        </w:rPr>
        <w:t>设计思路进行综合评定。</w:t>
      </w:r>
    </w:p>
    <w:p>
      <w:pPr>
        <w:spacing w:line="520" w:lineRule="exact"/>
        <w:ind w:firstLine="240" w:firstLineChars="100"/>
        <w:rPr>
          <w:rFonts w:ascii="宋体" w:hAnsi="宋体" w:eastAsia="宋体" w:cs="宋体"/>
          <w:bCs/>
          <w:sz w:val="24"/>
          <w:szCs w:val="21"/>
        </w:rPr>
      </w:pPr>
      <w:r>
        <w:rPr>
          <w:rFonts w:hint="eastAsia" w:ascii="宋体" w:hAnsi="宋体" w:eastAsia="宋体" w:cs="宋体"/>
          <w:bCs/>
          <w:sz w:val="24"/>
          <w:szCs w:val="21"/>
          <w:lang w:val="en-US" w:eastAsia="zh-CN"/>
        </w:rPr>
        <w:t>7</w:t>
      </w:r>
      <w:r>
        <w:rPr>
          <w:rFonts w:hint="eastAsia" w:ascii="宋体" w:hAnsi="宋体" w:eastAsia="宋体" w:cs="宋体"/>
          <w:bCs/>
          <w:sz w:val="24"/>
          <w:szCs w:val="21"/>
        </w:rPr>
        <w:t>、作品要求：</w:t>
      </w:r>
    </w:p>
    <w:p>
      <w:pPr>
        <w:pStyle w:val="4"/>
        <w:spacing w:line="520" w:lineRule="exact"/>
        <w:ind w:right="465" w:firstLine="480" w:firstLineChars="200"/>
        <w:rPr>
          <w:rFonts w:ascii="宋体" w:hAnsi="宋体" w:eastAsia="宋体" w:cs="宋体"/>
          <w:bCs/>
          <w:szCs w:val="21"/>
        </w:rPr>
      </w:pPr>
      <w:r>
        <w:rPr>
          <w:rFonts w:hint="eastAsia" w:ascii="宋体" w:hAnsi="宋体" w:eastAsia="宋体" w:cs="宋体"/>
          <w:bCs/>
          <w:szCs w:val="21"/>
        </w:rPr>
        <w:t>需</w:t>
      </w:r>
      <w:r>
        <w:rPr>
          <w:rFonts w:hint="eastAsia" w:ascii="宋体" w:hAnsi="宋体" w:eastAsia="宋体" w:cs="宋体"/>
          <w:bCs/>
          <w:szCs w:val="21"/>
          <w:lang w:val="en-US" w:eastAsia="zh-CN"/>
        </w:rPr>
        <w:t>按时按要求完成各阶段</w:t>
      </w:r>
      <w:r>
        <w:rPr>
          <w:rFonts w:hint="eastAsia" w:ascii="宋体" w:hAnsi="宋体" w:eastAsia="宋体" w:cs="宋体"/>
          <w:bCs/>
          <w:szCs w:val="21"/>
        </w:rPr>
        <w:t>参赛作品</w:t>
      </w:r>
      <w:r>
        <w:rPr>
          <w:rFonts w:hint="eastAsia" w:ascii="宋体" w:hAnsi="宋体" w:eastAsia="宋体" w:cs="宋体"/>
          <w:bCs/>
          <w:szCs w:val="21"/>
          <w:lang w:val="en-US" w:eastAsia="zh-CN"/>
        </w:rPr>
        <w:t>资料的提交</w:t>
      </w:r>
      <w:r>
        <w:rPr>
          <w:rFonts w:hint="eastAsia" w:ascii="宋体" w:hAnsi="宋体" w:eastAsia="宋体" w:cs="宋体"/>
          <w:bCs/>
          <w:szCs w:val="21"/>
        </w:rPr>
        <w:t>。参赛作品必须保证其原创性，作品不得违反任何中华人民共和国的有关法律，不侵犯任何第三方知识产权或者其他权利；一经发现或经权利人提出并查证，大赛组委会将取消其参赛资格。</w:t>
      </w:r>
    </w:p>
    <w:p>
      <w:pPr>
        <w:pStyle w:val="2"/>
        <w:spacing w:before="72"/>
        <w:ind w:left="0"/>
        <w:rPr>
          <w:bCs w:val="0"/>
          <w:szCs w:val="24"/>
        </w:rPr>
      </w:pPr>
    </w:p>
    <w:p/>
    <w:p/>
    <w:p>
      <w:pPr>
        <w:pStyle w:val="2"/>
        <w:spacing w:before="72"/>
        <w:ind w:left="0"/>
        <w:rPr>
          <w:bCs w:val="0"/>
          <w:szCs w:val="24"/>
        </w:rPr>
      </w:pPr>
      <w:r>
        <w:rPr>
          <w:bCs w:val="0"/>
          <w:szCs w:val="24"/>
        </w:rPr>
        <w:t>三、</w:t>
      </w:r>
      <w:r>
        <w:rPr>
          <w:rFonts w:hint="eastAsia"/>
          <w:bCs w:val="0"/>
          <w:szCs w:val="24"/>
          <w:lang w:val="en-US" w:eastAsia="zh-CN"/>
        </w:rPr>
        <w:t>平台打榜</w:t>
      </w:r>
      <w:r>
        <w:rPr>
          <w:bCs w:val="0"/>
          <w:szCs w:val="24"/>
        </w:rPr>
        <w:t>操作流程介绍</w:t>
      </w:r>
    </w:p>
    <w:p>
      <w:pPr>
        <w:jc w:val="center"/>
      </w:pPr>
      <w:r>
        <w:drawing>
          <wp:inline distT="0" distB="0" distL="0" distR="0">
            <wp:extent cx="2603500" cy="4221480"/>
            <wp:effectExtent l="0" t="0" r="635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2624085" cy="4254585"/>
                    </a:xfrm>
                    <a:prstGeom prst="rect">
                      <a:avLst/>
                    </a:prstGeom>
                  </pic:spPr>
                </pic:pic>
              </a:graphicData>
            </a:graphic>
          </wp:inline>
        </w:drawing>
      </w:r>
    </w:p>
    <w:p>
      <w:pPr>
        <w:pStyle w:val="4"/>
        <w:jc w:val="center"/>
        <w:rPr>
          <w:rFonts w:ascii="黑体"/>
          <w:sz w:val="20"/>
        </w:rPr>
      </w:pPr>
      <w:r>
        <w:rPr>
          <w:rFonts w:hint="eastAsia" w:ascii="黑体" w:eastAsia="黑体"/>
          <w:b/>
        </w:rPr>
        <w:t>线上挑战操作基本流程说明</w:t>
      </w:r>
    </w:p>
    <w:p>
      <w:pPr>
        <w:jc w:val="center"/>
      </w:pPr>
    </w:p>
    <w:p/>
    <w:p>
      <w:pPr>
        <w:numPr>
          <w:ilvl w:val="0"/>
          <w:numId w:val="2"/>
        </w:numPr>
        <w:rPr>
          <w:b/>
          <w:sz w:val="32"/>
        </w:rPr>
      </w:pPr>
      <w:r>
        <w:rPr>
          <w:rFonts w:hint="eastAsia"/>
          <w:b/>
          <w:sz w:val="32"/>
        </w:rPr>
        <w:t>赛题安排</w:t>
      </w:r>
    </w:p>
    <w:p>
      <w:pPr>
        <w:pStyle w:val="4"/>
        <w:spacing w:line="360" w:lineRule="auto"/>
        <w:ind w:firstLine="241" w:firstLineChars="100"/>
        <w:rPr>
          <w:rFonts w:ascii="宋体" w:hAnsi="宋体" w:eastAsia="宋体" w:cs="宋体"/>
          <w:b/>
          <w:szCs w:val="21"/>
        </w:rPr>
      </w:pPr>
      <w:r>
        <w:rPr>
          <w:rFonts w:hint="eastAsia" w:ascii="宋体" w:hAnsi="宋体" w:eastAsia="宋体" w:cs="宋体"/>
          <w:b/>
          <w:szCs w:val="21"/>
        </w:rPr>
        <w:t>1、线上培训</w:t>
      </w:r>
    </w:p>
    <w:p>
      <w:pPr>
        <w:spacing w:line="360" w:lineRule="auto"/>
        <w:ind w:firstLine="480" w:firstLineChars="200"/>
        <w:rPr>
          <w:rFonts w:ascii="宋体" w:hAnsi="宋体" w:eastAsia="宋体" w:cs="宋体"/>
          <w:bCs/>
          <w:sz w:val="24"/>
          <w:szCs w:val="21"/>
        </w:rPr>
      </w:pPr>
      <w:r>
        <w:rPr>
          <w:rFonts w:hint="eastAsia" w:ascii="宋体" w:hAnsi="宋体" w:eastAsia="宋体" w:cs="宋体"/>
          <w:bCs/>
          <w:sz w:val="24"/>
          <w:szCs w:val="21"/>
        </w:rPr>
        <w:t>在初赛正式开始前，参赛队通过访问官方挑战赛网站登录，并查看培训视频进行学习，熟悉挑战赛平台的操作与使用，大赛将公开此次比赛的所有数据供参赛者使用。</w:t>
      </w:r>
    </w:p>
    <w:p>
      <w:pPr>
        <w:pStyle w:val="3"/>
        <w:ind w:left="0" w:firstLine="241" w:firstLineChars="100"/>
        <w:rPr>
          <w:rFonts w:ascii="宋体" w:hAnsi="宋体" w:eastAsia="宋体" w:cs="宋体"/>
          <w:bCs w:val="0"/>
          <w:szCs w:val="21"/>
        </w:rPr>
      </w:pPr>
      <w:r>
        <w:rPr>
          <w:rFonts w:hint="eastAsia" w:ascii="宋体" w:hAnsi="宋体" w:eastAsia="宋体" w:cs="宋体"/>
          <w:bCs w:val="0"/>
          <w:szCs w:val="21"/>
        </w:rPr>
        <w:t>2、初赛</w:t>
      </w:r>
    </w:p>
    <w:p>
      <w:pPr>
        <w:pStyle w:val="4"/>
        <w:spacing w:before="192"/>
        <w:ind w:left="520"/>
      </w:pPr>
      <w:r>
        <w:t>（一）初赛概述</w:t>
      </w:r>
    </w:p>
    <w:p>
      <w:pPr>
        <w:pStyle w:val="4"/>
        <w:spacing w:line="415" w:lineRule="auto"/>
        <w:ind w:right="402" w:firstLine="480" w:firstLineChars="200"/>
        <w:rPr>
          <w:rFonts w:ascii="宋体" w:hAnsi="宋体" w:eastAsia="宋体" w:cs="宋体"/>
          <w:bCs/>
          <w:szCs w:val="21"/>
        </w:rPr>
      </w:pPr>
      <w:r>
        <w:rPr>
          <w:rFonts w:hint="eastAsia" w:ascii="宋体" w:hAnsi="宋体" w:eastAsia="宋体" w:cs="宋体"/>
          <w:bCs/>
          <w:szCs w:val="21"/>
        </w:rPr>
        <w:t>在线上初赛期间，组委会将开放初赛赛题，参赛队通过访问官方挑战赛网站登录并查看赛题，大赛将公开此次比赛的初赛赛题数据供参赛者使用。经过挑战赛平台的自动化测评评分系统进行分数查看结果成绩和排行榜。在初赛赛题的开放阶段</w:t>
      </w:r>
      <w:r>
        <w:rPr>
          <w:rFonts w:hint="eastAsia" w:ascii="宋体" w:hAnsi="宋体" w:eastAsia="宋体" w:cs="宋体"/>
          <w:bCs/>
          <w:szCs w:val="21"/>
          <w:lang w:val="en-US" w:eastAsia="zh-CN"/>
        </w:rPr>
        <w:t>根据各队伍所持有的云资源</w:t>
      </w:r>
      <w:r>
        <w:rPr>
          <w:rFonts w:hint="eastAsia" w:ascii="宋体" w:hAnsi="宋体" w:eastAsia="宋体" w:cs="宋体"/>
          <w:bCs/>
          <w:szCs w:val="21"/>
        </w:rPr>
        <w:t>持续进行算法优化和提交。</w:t>
      </w:r>
    </w:p>
    <w:p>
      <w:pPr>
        <w:pStyle w:val="4"/>
        <w:spacing w:before="131"/>
        <w:ind w:left="520"/>
      </w:pPr>
      <w:r>
        <w:t>（</w:t>
      </w:r>
      <w:r>
        <w:rPr>
          <w:rFonts w:hint="eastAsia"/>
        </w:rPr>
        <w:t>二</w:t>
      </w:r>
      <w:r>
        <w:t>）成绩评定</w:t>
      </w:r>
    </w:p>
    <w:p>
      <w:pPr>
        <w:pStyle w:val="4"/>
        <w:spacing w:line="415" w:lineRule="auto"/>
        <w:ind w:right="402" w:firstLine="480" w:firstLineChars="200"/>
        <w:rPr>
          <w:rFonts w:ascii="宋体" w:hAnsi="宋体" w:eastAsia="宋体" w:cs="宋体"/>
          <w:bCs/>
          <w:szCs w:val="21"/>
        </w:rPr>
      </w:pPr>
      <w:r>
        <w:rPr>
          <w:rFonts w:hint="eastAsia" w:ascii="宋体" w:hAnsi="宋体" w:eastAsia="宋体" w:cs="宋体"/>
          <w:bCs/>
          <w:szCs w:val="21"/>
          <w:highlight w:val="none"/>
          <w:lang w:val="en-US" w:eastAsia="zh-CN"/>
        </w:rPr>
        <w:t>8月</w:t>
      </w:r>
      <w:r>
        <w:rPr>
          <w:rFonts w:hint="eastAsia" w:ascii="宋体" w:hAnsi="宋体" w:eastAsia="宋体" w:cs="宋体"/>
          <w:bCs/>
          <w:szCs w:val="21"/>
          <w:highlight w:val="none"/>
        </w:rPr>
        <w:t>上</w:t>
      </w:r>
      <w:r>
        <w:rPr>
          <w:rFonts w:hint="eastAsia" w:ascii="宋体" w:hAnsi="宋体" w:eastAsia="宋体" w:cs="宋体"/>
          <w:bCs/>
          <w:szCs w:val="21"/>
          <w:highlight w:val="none"/>
        </w:rPr>
        <w:t>旬</w:t>
      </w:r>
      <w:r>
        <w:rPr>
          <w:rFonts w:hint="eastAsia" w:ascii="宋体" w:hAnsi="宋体" w:eastAsia="宋体" w:cs="宋体"/>
          <w:bCs/>
          <w:szCs w:val="21"/>
        </w:rPr>
        <w:t>固定初赛赛题榜单，公布初赛成绩，按照初赛各赛题排名综合得分</w:t>
      </w:r>
      <w:r>
        <w:rPr>
          <w:rFonts w:hint="eastAsia" w:ascii="宋体" w:hAnsi="宋体" w:eastAsia="宋体" w:cs="宋体"/>
          <w:bCs/>
          <w:szCs w:val="21"/>
          <w:lang w:val="en-US" w:eastAsia="zh-CN"/>
        </w:rPr>
        <w:t>结合提交数据资料核检情况</w:t>
      </w:r>
      <w:r>
        <w:rPr>
          <w:rFonts w:hint="eastAsia" w:ascii="宋体" w:hAnsi="宋体" w:eastAsia="宋体" w:cs="宋体"/>
          <w:bCs/>
          <w:szCs w:val="21"/>
        </w:rPr>
        <w:t>，统计总成绩排名。初赛赛题成绩高低名次排名，取</w:t>
      </w:r>
      <w:r>
        <w:rPr>
          <w:rFonts w:hint="eastAsia" w:ascii="宋体" w:hAnsi="宋体" w:eastAsia="宋体" w:cs="宋体"/>
          <w:bCs/>
          <w:szCs w:val="21"/>
          <w:lang w:val="en-US" w:eastAsia="zh-CN"/>
        </w:rPr>
        <w:t>40支队伍</w:t>
      </w:r>
      <w:r>
        <w:rPr>
          <w:rFonts w:hint="eastAsia" w:ascii="宋体" w:hAnsi="宋体" w:eastAsia="宋体" w:cs="宋体"/>
          <w:bCs/>
          <w:szCs w:val="21"/>
        </w:rPr>
        <w:t>进入决赛。</w:t>
      </w:r>
    </w:p>
    <w:p>
      <w:pPr>
        <w:pStyle w:val="4"/>
      </w:pPr>
    </w:p>
    <w:p>
      <w:pPr>
        <w:pStyle w:val="3"/>
        <w:ind w:left="0" w:firstLine="241" w:firstLineChars="100"/>
        <w:rPr>
          <w:rFonts w:ascii="宋体" w:hAnsi="宋体" w:eastAsia="宋体" w:cs="宋体"/>
          <w:bCs w:val="0"/>
          <w:szCs w:val="21"/>
        </w:rPr>
      </w:pPr>
      <w:bookmarkStart w:id="0" w:name="3、决赛"/>
      <w:bookmarkEnd w:id="0"/>
      <w:r>
        <w:rPr>
          <w:rFonts w:hint="eastAsia" w:ascii="宋体" w:hAnsi="宋体" w:eastAsia="宋体" w:cs="宋体"/>
          <w:bCs w:val="0"/>
          <w:szCs w:val="21"/>
        </w:rPr>
        <w:t>3、决赛</w:t>
      </w:r>
    </w:p>
    <w:p>
      <w:pPr>
        <w:pStyle w:val="4"/>
        <w:spacing w:before="189"/>
        <w:ind w:left="520"/>
      </w:pPr>
      <w:r>
        <w:t>（一）决赛概述</w:t>
      </w:r>
    </w:p>
    <w:p>
      <w:pPr>
        <w:pStyle w:val="4"/>
        <w:spacing w:line="415" w:lineRule="auto"/>
        <w:ind w:right="402" w:firstLine="480" w:firstLineChars="200"/>
        <w:rPr>
          <w:rFonts w:ascii="宋体" w:hAnsi="宋体" w:eastAsia="宋体" w:cs="宋体"/>
          <w:bCs/>
          <w:szCs w:val="21"/>
        </w:rPr>
      </w:pPr>
      <w:r>
        <w:rPr>
          <w:rFonts w:hint="eastAsia" w:ascii="宋体" w:hAnsi="宋体" w:eastAsia="宋体" w:cs="宋体"/>
          <w:bCs/>
          <w:szCs w:val="21"/>
        </w:rPr>
        <w:t>决赛期间，参赛队通过访问</w:t>
      </w:r>
      <w:r>
        <w:rPr>
          <w:rFonts w:hint="eastAsia" w:ascii="宋体" w:hAnsi="宋体" w:eastAsia="宋体" w:cs="宋体"/>
          <w:bCs/>
          <w:szCs w:val="21"/>
          <w:lang w:val="en-US" w:eastAsia="zh-CN"/>
        </w:rPr>
        <w:t>活动</w:t>
      </w:r>
      <w:r>
        <w:rPr>
          <w:rFonts w:hint="eastAsia" w:ascii="宋体" w:hAnsi="宋体" w:eastAsia="宋体" w:cs="宋体"/>
          <w:bCs/>
          <w:szCs w:val="21"/>
        </w:rPr>
        <w:t>网站登录并查看赛题与软件平台的技术培训。参赛队选手需在规定时间内完成作品</w:t>
      </w:r>
      <w:r>
        <w:rPr>
          <w:rFonts w:hint="eastAsia" w:ascii="宋体" w:hAnsi="宋体" w:eastAsia="宋体" w:cs="宋体"/>
          <w:bCs/>
          <w:szCs w:val="21"/>
          <w:lang w:val="en-US" w:eastAsia="zh-CN"/>
        </w:rPr>
        <w:t>数据资料</w:t>
      </w:r>
      <w:r>
        <w:rPr>
          <w:rFonts w:hint="eastAsia" w:ascii="宋体" w:hAnsi="宋体" w:eastAsia="宋体" w:cs="宋体"/>
          <w:bCs/>
          <w:szCs w:val="21"/>
        </w:rPr>
        <w:t>和 PPT的提交，参与</w:t>
      </w:r>
      <w:r>
        <w:rPr>
          <w:rFonts w:hint="eastAsia" w:ascii="宋体" w:hAnsi="宋体" w:eastAsia="宋体" w:cs="宋体"/>
          <w:bCs/>
          <w:szCs w:val="21"/>
          <w:lang w:val="en-US" w:eastAsia="zh-CN"/>
        </w:rPr>
        <w:t>答辩</w:t>
      </w:r>
      <w:r>
        <w:rPr>
          <w:rFonts w:hint="eastAsia" w:ascii="宋体" w:hAnsi="宋体" w:eastAsia="宋体" w:cs="宋体"/>
          <w:bCs/>
          <w:szCs w:val="21"/>
        </w:rPr>
        <w:t>汇报。参赛队将</w:t>
      </w:r>
      <w:r>
        <w:rPr>
          <w:rFonts w:hint="eastAsia" w:ascii="宋体" w:hAnsi="宋体" w:eastAsia="宋体" w:cs="宋体"/>
          <w:bCs/>
          <w:sz w:val="24"/>
          <w:szCs w:val="21"/>
        </w:rPr>
        <w:t>从</w:t>
      </w:r>
      <w:r>
        <w:rPr>
          <w:rFonts w:hint="eastAsia" w:ascii="宋体" w:hAnsi="宋体" w:eastAsia="宋体" w:cs="宋体"/>
          <w:bCs/>
          <w:sz w:val="24"/>
          <w:szCs w:val="21"/>
          <w:lang w:val="en-US" w:eastAsia="zh-CN"/>
        </w:rPr>
        <w:t>打榜</w:t>
      </w:r>
      <w:r>
        <w:rPr>
          <w:rFonts w:hint="eastAsia" w:ascii="宋体" w:hAnsi="宋体" w:eastAsia="宋体" w:cs="宋体"/>
          <w:bCs/>
          <w:sz w:val="24"/>
          <w:szCs w:val="21"/>
        </w:rPr>
        <w:t>阶段的框架学习、数据集处理、算法使用及设计、平台使用反馈等多个维度出发，</w:t>
      </w:r>
      <w:r>
        <w:rPr>
          <w:rFonts w:hint="eastAsia" w:ascii="宋体" w:hAnsi="宋体" w:eastAsia="宋体" w:cs="宋体"/>
          <w:bCs/>
          <w:szCs w:val="21"/>
        </w:rPr>
        <w:t>依次介绍</w:t>
      </w:r>
      <w:r>
        <w:rPr>
          <w:rFonts w:hint="eastAsia" w:ascii="宋体" w:hAnsi="宋体" w:eastAsia="宋体" w:cs="宋体"/>
          <w:bCs/>
          <w:sz w:val="24"/>
          <w:szCs w:val="21"/>
        </w:rPr>
        <w:t>团队的</w:t>
      </w:r>
      <w:r>
        <w:rPr>
          <w:rFonts w:hint="eastAsia" w:ascii="宋体" w:hAnsi="宋体" w:eastAsia="宋体" w:cs="宋体"/>
          <w:bCs/>
          <w:sz w:val="24"/>
          <w:szCs w:val="21"/>
          <w:lang w:val="en-US" w:eastAsia="zh-CN"/>
        </w:rPr>
        <w:t>思考研究</w:t>
      </w:r>
      <w:r>
        <w:rPr>
          <w:rFonts w:hint="eastAsia" w:ascii="宋体" w:hAnsi="宋体" w:eastAsia="宋体" w:cs="宋体"/>
          <w:bCs/>
          <w:sz w:val="24"/>
          <w:szCs w:val="21"/>
        </w:rPr>
        <w:t>过程和收获心得</w:t>
      </w:r>
      <w:r>
        <w:rPr>
          <w:rFonts w:hint="eastAsia" w:ascii="宋体" w:hAnsi="宋体" w:eastAsia="宋体" w:cs="宋体"/>
          <w:bCs/>
          <w:szCs w:val="21"/>
        </w:rPr>
        <w:t>，评审专家将以“结合作品效果，多维度考核”的原则，结合参赛队选手线上能力效果成绩，及答辩应用有效、价值潜力、创新探索、团队合作等标准，多维度分权重考核参赛队选手能力及作品价值。</w:t>
      </w:r>
    </w:p>
    <w:p>
      <w:pPr>
        <w:pStyle w:val="4"/>
        <w:spacing w:before="44"/>
        <w:ind w:left="520"/>
      </w:pPr>
      <w:r>
        <w:t>（</w:t>
      </w:r>
      <w:r>
        <w:rPr>
          <w:rFonts w:hint="eastAsia"/>
        </w:rPr>
        <w:t>二</w:t>
      </w:r>
      <w:r>
        <w:t>）成绩评定</w:t>
      </w:r>
    </w:p>
    <w:p>
      <w:pPr>
        <w:pStyle w:val="4"/>
        <w:spacing w:line="415" w:lineRule="auto"/>
        <w:ind w:right="402" w:firstLine="480" w:firstLineChars="200"/>
        <w:rPr>
          <w:rFonts w:ascii="宋体" w:hAnsi="宋体" w:eastAsia="宋体" w:cs="宋体"/>
          <w:bCs/>
          <w:szCs w:val="21"/>
        </w:rPr>
      </w:pPr>
      <w:r>
        <w:rPr>
          <w:rFonts w:hint="eastAsia" w:ascii="宋体" w:hAnsi="宋体" w:eastAsia="宋体" w:cs="宋体"/>
          <w:bCs/>
          <w:szCs w:val="21"/>
        </w:rPr>
        <w:t>决赛成绩包括</w:t>
      </w:r>
      <w:r>
        <w:rPr>
          <w:rFonts w:hint="eastAsia" w:ascii="宋体" w:hAnsi="宋体" w:eastAsia="宋体" w:cs="宋体"/>
          <w:bCs/>
          <w:szCs w:val="21"/>
          <w:lang w:val="en-US" w:eastAsia="zh-CN"/>
        </w:rPr>
        <w:t>打榜得分</w:t>
      </w:r>
      <w:r>
        <w:rPr>
          <w:rFonts w:hint="eastAsia" w:ascii="宋体" w:hAnsi="宋体" w:eastAsia="宋体" w:cs="宋体"/>
          <w:bCs/>
          <w:szCs w:val="21"/>
        </w:rPr>
        <w:t>和</w:t>
      </w:r>
      <w:r>
        <w:rPr>
          <w:rFonts w:hint="eastAsia" w:ascii="宋体" w:hAnsi="宋体" w:eastAsia="宋体" w:cs="宋体"/>
          <w:bCs/>
          <w:szCs w:val="21"/>
          <w:lang w:val="en-US" w:eastAsia="zh-CN"/>
        </w:rPr>
        <w:t>汇报</w:t>
      </w:r>
      <w:r>
        <w:rPr>
          <w:rFonts w:hint="eastAsia" w:ascii="宋体" w:hAnsi="宋体" w:eastAsia="宋体" w:cs="宋体"/>
          <w:bCs/>
          <w:szCs w:val="21"/>
        </w:rPr>
        <w:t>答辩成绩，其中</w:t>
      </w:r>
      <w:r>
        <w:rPr>
          <w:rFonts w:hint="eastAsia" w:ascii="宋体" w:hAnsi="宋体" w:eastAsia="宋体" w:cs="宋体"/>
          <w:bCs/>
          <w:szCs w:val="21"/>
          <w:lang w:val="en-US" w:eastAsia="zh-CN"/>
        </w:rPr>
        <w:t>打榜得分</w:t>
      </w:r>
      <w:r>
        <w:rPr>
          <w:rFonts w:hint="eastAsia" w:ascii="宋体" w:hAnsi="宋体" w:eastAsia="宋体" w:cs="宋体"/>
          <w:bCs/>
          <w:szCs w:val="21"/>
        </w:rPr>
        <w:t>占决赛总成绩</w:t>
      </w:r>
      <w:r>
        <w:rPr>
          <w:rFonts w:hint="eastAsia" w:ascii="宋体" w:hAnsi="宋体" w:eastAsia="宋体" w:cs="宋体"/>
          <w:bCs/>
          <w:szCs w:val="21"/>
          <w:lang w:val="en-US" w:eastAsia="zh-CN"/>
        </w:rPr>
        <w:t>6</w:t>
      </w:r>
      <w:r>
        <w:rPr>
          <w:rFonts w:hint="eastAsia" w:ascii="宋体" w:hAnsi="宋体" w:eastAsia="宋体" w:cs="宋体"/>
          <w:bCs/>
          <w:szCs w:val="21"/>
        </w:rPr>
        <w:t>0%，决赛</w:t>
      </w:r>
      <w:r>
        <w:rPr>
          <w:rFonts w:hint="eastAsia" w:ascii="宋体" w:hAnsi="宋体" w:eastAsia="宋体" w:cs="宋体"/>
          <w:bCs/>
          <w:szCs w:val="21"/>
          <w:lang w:val="en-US" w:eastAsia="zh-CN"/>
        </w:rPr>
        <w:t>汇报答辩</w:t>
      </w:r>
      <w:r>
        <w:rPr>
          <w:rFonts w:hint="eastAsia" w:ascii="宋体" w:hAnsi="宋体" w:eastAsia="宋体" w:cs="宋体"/>
          <w:bCs/>
          <w:szCs w:val="21"/>
        </w:rPr>
        <w:t>成绩占决赛总成绩</w:t>
      </w:r>
      <w:r>
        <w:rPr>
          <w:rFonts w:hint="eastAsia" w:ascii="宋体" w:hAnsi="宋体" w:eastAsia="宋体" w:cs="宋体"/>
          <w:bCs/>
          <w:szCs w:val="21"/>
          <w:lang w:val="en-US" w:eastAsia="zh-CN"/>
        </w:rPr>
        <w:t>4</w:t>
      </w:r>
      <w:r>
        <w:rPr>
          <w:rFonts w:hint="eastAsia" w:ascii="宋体" w:hAnsi="宋体" w:eastAsia="宋体" w:cs="宋体"/>
          <w:bCs/>
          <w:szCs w:val="21"/>
        </w:rPr>
        <w:t>0%， 满分为 100 分。依据决赛参赛队完成工作任务的情况，按照挑战赛项目技术裁判组制定的考核标准进行评分。</w:t>
      </w:r>
    </w:p>
    <w:p>
      <w:pPr>
        <w:pStyle w:val="4"/>
        <w:spacing w:line="415" w:lineRule="auto"/>
        <w:ind w:right="402" w:firstLine="480" w:firstLineChars="200"/>
        <w:rPr>
          <w:rFonts w:ascii="宋体" w:hAnsi="宋体" w:eastAsia="宋体" w:cs="宋体"/>
          <w:bCs/>
          <w:szCs w:val="21"/>
        </w:rPr>
      </w:pPr>
      <w:r>
        <w:rPr>
          <w:rFonts w:hint="eastAsia" w:ascii="宋体" w:hAnsi="宋体" w:eastAsia="宋体" w:cs="宋体"/>
          <w:bCs/>
          <w:szCs w:val="21"/>
        </w:rPr>
        <w:t>评价方式采用过程评价和结果评价相结合，能力评价和素养评价相结合，并据此产生参与终极展示参赛队伍。</w:t>
      </w:r>
    </w:p>
    <w:p>
      <w:pPr>
        <w:pStyle w:val="3"/>
        <w:spacing w:before="182"/>
      </w:pPr>
      <w:r>
        <w:rPr>
          <w:rFonts w:hint="eastAsia"/>
        </w:rPr>
        <w:t>4</w:t>
      </w:r>
      <w:r>
        <w:t>、</w:t>
      </w:r>
      <w:r>
        <w:rPr>
          <w:rFonts w:hint="eastAsia"/>
        </w:rPr>
        <w:t>终极展示</w:t>
      </w:r>
    </w:p>
    <w:p>
      <w:pPr>
        <w:pStyle w:val="4"/>
        <w:spacing w:line="415" w:lineRule="auto"/>
        <w:ind w:right="402" w:firstLine="480" w:firstLineChars="200"/>
        <w:rPr>
          <w:rFonts w:ascii="宋体" w:hAnsi="宋体" w:eastAsia="宋体" w:cs="宋体"/>
          <w:bCs/>
          <w:szCs w:val="21"/>
        </w:rPr>
      </w:pPr>
      <w:r>
        <w:rPr>
          <w:rFonts w:hint="eastAsia" w:ascii="宋体" w:hAnsi="宋体" w:eastAsia="宋体" w:cs="宋体"/>
          <w:bCs/>
          <w:szCs w:val="21"/>
        </w:rPr>
        <w:t>基于</w:t>
      </w:r>
      <w:r>
        <w:rPr>
          <w:rFonts w:hint="eastAsia" w:ascii="宋体" w:hAnsi="宋体" w:eastAsia="宋体" w:cs="宋体"/>
          <w:bCs/>
          <w:szCs w:val="21"/>
          <w:lang w:val="en-US" w:eastAsia="zh-CN"/>
        </w:rPr>
        <w:t>仿真</w:t>
      </w:r>
      <w:r>
        <w:rPr>
          <w:rFonts w:hint="eastAsia" w:ascii="宋体" w:hAnsi="宋体" w:eastAsia="宋体" w:cs="宋体"/>
          <w:bCs/>
          <w:szCs w:val="21"/>
        </w:rPr>
        <w:t>场景</w:t>
      </w:r>
      <w:r>
        <w:rPr>
          <w:rFonts w:hint="eastAsia" w:ascii="宋体" w:hAnsi="宋体" w:eastAsia="宋体" w:cs="宋体"/>
          <w:bCs/>
          <w:szCs w:val="21"/>
          <w:lang w:val="en-US" w:eastAsia="zh-CN"/>
        </w:rPr>
        <w:t>进行</w:t>
      </w:r>
      <w:r>
        <w:rPr>
          <w:rFonts w:hint="eastAsia" w:ascii="宋体" w:hAnsi="宋体" w:eastAsia="宋体" w:cs="宋体"/>
          <w:bCs/>
          <w:szCs w:val="21"/>
        </w:rPr>
        <w:t>展示</w:t>
      </w:r>
      <w:r>
        <w:rPr>
          <w:rFonts w:hint="eastAsia" w:ascii="宋体" w:hAnsi="宋体" w:eastAsia="宋体" w:cs="宋体"/>
          <w:bCs/>
          <w:szCs w:val="21"/>
          <w:lang w:val="en-US" w:eastAsia="zh-CN"/>
        </w:rPr>
        <w:t>挑战</w:t>
      </w:r>
      <w:r>
        <w:rPr>
          <w:rFonts w:hint="eastAsia" w:ascii="宋体" w:hAnsi="宋体" w:eastAsia="宋体" w:cs="宋体"/>
          <w:bCs/>
          <w:szCs w:val="21"/>
        </w:rPr>
        <w:t>。</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2FCCFF"/>
    <w:multiLevelType w:val="singleLevel"/>
    <w:tmpl w:val="DC2FCCFF"/>
    <w:lvl w:ilvl="0" w:tentative="0">
      <w:start w:val="4"/>
      <w:numFmt w:val="chineseCounting"/>
      <w:suff w:val="nothing"/>
      <w:lvlText w:val="%1、"/>
      <w:lvlJc w:val="left"/>
      <w:rPr>
        <w:rFonts w:hint="eastAsia"/>
      </w:rPr>
    </w:lvl>
  </w:abstractNum>
  <w:abstractNum w:abstractNumId="1">
    <w:nsid w:val="4B4C601D"/>
    <w:multiLevelType w:val="singleLevel"/>
    <w:tmpl w:val="4B4C601D"/>
    <w:lvl w:ilvl="0" w:tentative="0">
      <w:start w:val="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0MTBjYTQzZjRiZjA0YzUzZWExYzFmNTExOWU5ZmEifQ=="/>
  </w:docVars>
  <w:rsids>
    <w:rsidRoot w:val="28223627"/>
    <w:rsid w:val="002364A1"/>
    <w:rsid w:val="003009A0"/>
    <w:rsid w:val="003B7CED"/>
    <w:rsid w:val="00446C72"/>
    <w:rsid w:val="004C211D"/>
    <w:rsid w:val="00613A21"/>
    <w:rsid w:val="006E31F0"/>
    <w:rsid w:val="007F00AC"/>
    <w:rsid w:val="0088269A"/>
    <w:rsid w:val="00896FD5"/>
    <w:rsid w:val="009269C6"/>
    <w:rsid w:val="00A0250A"/>
    <w:rsid w:val="00A1326B"/>
    <w:rsid w:val="00A1466C"/>
    <w:rsid w:val="00AA745C"/>
    <w:rsid w:val="00AD45AE"/>
    <w:rsid w:val="00BE750A"/>
    <w:rsid w:val="00C0412D"/>
    <w:rsid w:val="00CD548B"/>
    <w:rsid w:val="00EA5CCC"/>
    <w:rsid w:val="00F16C84"/>
    <w:rsid w:val="00FE1CAC"/>
    <w:rsid w:val="0D2D6221"/>
    <w:rsid w:val="11F07D29"/>
    <w:rsid w:val="122A19CB"/>
    <w:rsid w:val="125A7FB5"/>
    <w:rsid w:val="14E11EE3"/>
    <w:rsid w:val="28223627"/>
    <w:rsid w:val="3AD72475"/>
    <w:rsid w:val="3EBB43D6"/>
    <w:rsid w:val="50D55586"/>
    <w:rsid w:val="67B91C5D"/>
    <w:rsid w:val="74F24DCC"/>
    <w:rsid w:val="78A477EE"/>
    <w:rsid w:val="7CBF31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1"/>
    <w:pPr>
      <w:spacing w:before="25"/>
      <w:ind w:left="520"/>
      <w:outlineLvl w:val="1"/>
    </w:pPr>
    <w:rPr>
      <w:b/>
      <w:bCs/>
      <w:sz w:val="32"/>
      <w:szCs w:val="32"/>
    </w:rPr>
  </w:style>
  <w:style w:type="paragraph" w:styleId="3">
    <w:name w:val="heading 3"/>
    <w:basedOn w:val="1"/>
    <w:next w:val="1"/>
    <w:qFormat/>
    <w:uiPriority w:val="1"/>
    <w:pPr>
      <w:ind w:left="520"/>
      <w:outlineLvl w:val="2"/>
    </w:pPr>
    <w:rPr>
      <w:b/>
      <w:bCs/>
      <w:sz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sz w:val="24"/>
    </w:rPr>
  </w:style>
  <w:style w:type="paragraph" w:styleId="5">
    <w:name w:val="Balloon Text"/>
    <w:basedOn w:val="1"/>
    <w:link w:val="10"/>
    <w:qFormat/>
    <w:uiPriority w:val="0"/>
    <w:rPr>
      <w:sz w:val="18"/>
      <w:szCs w:val="18"/>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批注框文本 字符"/>
    <w:basedOn w:val="9"/>
    <w:link w:val="5"/>
    <w:qFormat/>
    <w:uiPriority w:val="0"/>
    <w:rPr>
      <w:kern w:val="2"/>
      <w:sz w:val="18"/>
      <w:szCs w:val="18"/>
    </w:rPr>
  </w:style>
  <w:style w:type="character" w:customStyle="1" w:styleId="11">
    <w:name w:val="页眉 字符"/>
    <w:basedOn w:val="9"/>
    <w:link w:val="7"/>
    <w:qFormat/>
    <w:uiPriority w:val="0"/>
    <w:rPr>
      <w:kern w:val="2"/>
      <w:sz w:val="18"/>
      <w:szCs w:val="18"/>
    </w:rPr>
  </w:style>
  <w:style w:type="character" w:customStyle="1" w:styleId="12">
    <w:name w:val="页脚 字符"/>
    <w:basedOn w:val="9"/>
    <w:link w:val="6"/>
    <w:qFormat/>
    <w:uiPriority w:val="0"/>
    <w:rPr>
      <w:kern w:val="2"/>
      <w:sz w:val="18"/>
      <w:szCs w:val="18"/>
    </w:rPr>
  </w:style>
  <w:style w:type="paragraph" w:customStyle="1" w:styleId="13">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1848</Words>
  <Characters>1891</Characters>
  <Lines>11</Lines>
  <Paragraphs>3</Paragraphs>
  <TotalTime>48</TotalTime>
  <ScaleCrop>false</ScaleCrop>
  <LinksUpToDate>false</LinksUpToDate>
  <CharactersWithSpaces>1904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2021-06-05T07:39:00Z</dcterms:created>
  <dc:creator>zl</dc:creator>
  <cp:lastModifiedBy>林君秋</cp:lastModifiedBy>
  <dcterms:modified xsi:type="dcterms:W3CDTF">2023-06-03T08:19:02Z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4D85765985F346AEBC8DA743B26ED2A7</vt:lpwstr>
  </property>
</Properties>
</file>