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机械工程师——忙碌的快递小哥</w:t>
      </w:r>
    </w:p>
    <w:p>
      <w:pPr>
        <w:widowControl/>
        <w:ind w:firstLine="552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ascii="sans-serif" w:hAnsi="sans-serif" w:eastAsia="sans-serif" w:cs="sans-serif"/>
          <w:i w:val="0"/>
          <w:iCs w:val="0"/>
          <w:caps w:val="0"/>
          <w:color w:val="222222"/>
          <w:spacing w:val="3"/>
          <w:sz w:val="27"/>
          <w:szCs w:val="27"/>
          <w:shd w:val="clear" w:fill="FFFFFF"/>
        </w:rPr>
        <w:t>随着物流行业不断发展，我国快递业务量规模已跃居世界首位</w:t>
      </w:r>
      <w:r>
        <w:rPr>
          <w:rFonts w:hint="eastAsia" w:ascii="sans-serif" w:hAnsi="sans-serif" w:eastAsia="宋体" w:cs="sans-serif"/>
          <w:i w:val="0"/>
          <w:iCs w:val="0"/>
          <w:caps w:val="0"/>
          <w:color w:val="222222"/>
          <w:spacing w:val="3"/>
          <w:sz w:val="27"/>
          <w:szCs w:val="27"/>
          <w:shd w:val="clear" w:fill="FFFFFF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</w:rPr>
        <w:t>我们经常可以看到忙碌的快递小哥不停地穿梭于大街小巷，他们给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我们的</w:t>
      </w:r>
      <w:r>
        <w:rPr>
          <w:rFonts w:hint="eastAsia" w:ascii="宋体" w:hAnsi="宋体" w:cs="宋体"/>
          <w:sz w:val="28"/>
          <w:szCs w:val="28"/>
        </w:rPr>
        <w:t>生活带来了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极大的便利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也为我国</w:t>
      </w:r>
      <w:r>
        <w:rPr>
          <w:rFonts w:hint="eastAsia" w:ascii="宋体" w:hAnsi="宋体" w:cs="宋体"/>
          <w:sz w:val="28"/>
          <w:szCs w:val="28"/>
        </w:rPr>
        <w:t>经济增添了活力。</w:t>
      </w:r>
    </w:p>
    <w:p>
      <w:pPr>
        <w:widowControl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创意</w:t>
      </w:r>
      <w:r>
        <w:rPr>
          <w:rFonts w:hint="eastAsia" w:ascii="宋体" w:hAnsi="宋体" w:cs="宋体"/>
          <w:sz w:val="28"/>
          <w:szCs w:val="28"/>
        </w:rPr>
        <w:t>设计并制作</w:t>
      </w:r>
      <w:r>
        <w:rPr>
          <w:rFonts w:ascii="宋体" w:hAnsi="宋体" w:cs="宋体"/>
          <w:sz w:val="28"/>
          <w:szCs w:val="28"/>
        </w:rPr>
        <w:t>一个单马达</w:t>
      </w:r>
      <w:r>
        <w:rPr>
          <w:rFonts w:hint="eastAsia" w:ascii="宋体" w:hAnsi="宋体" w:cs="宋体"/>
          <w:sz w:val="28"/>
          <w:szCs w:val="28"/>
        </w:rPr>
        <w:t>步行机器人，模拟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快递</w:t>
      </w:r>
      <w:r>
        <w:rPr>
          <w:rFonts w:hint="eastAsia" w:ascii="宋体" w:hAnsi="宋体" w:cs="宋体"/>
          <w:sz w:val="28"/>
          <w:szCs w:val="28"/>
        </w:rPr>
        <w:t>小哥投寄快递，体验他们的忙碌和辛劳。比赛通过</w:t>
      </w:r>
      <w:r>
        <w:rPr>
          <w:rFonts w:ascii="宋体" w:hAnsi="宋体" w:cs="宋体"/>
          <w:sz w:val="28"/>
          <w:szCs w:val="28"/>
        </w:rPr>
        <w:t>视频、高清图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+mn-cs" w:hAnsi="+mn-cs" w:cs="+mn-cs"/>
          <w:sz w:val="28"/>
          <w:szCs w:val="28"/>
          <w:lang w:val="en-US" w:eastAsia="zh-CN"/>
        </w:rPr>
        <w:t>项目文字介绍</w:t>
      </w:r>
      <w:r>
        <w:rPr>
          <w:rFonts w:hint="eastAsia" w:ascii="宋体" w:hAnsi="宋体" w:cs="宋体"/>
          <w:sz w:val="28"/>
          <w:szCs w:val="28"/>
        </w:rPr>
        <w:t>等方式来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展示</w:t>
      </w:r>
      <w:r>
        <w:rPr>
          <w:rFonts w:hint="eastAsia" w:asciiTheme="minorEastAsia" w:hAnsiTheme="minorEastAsia" w:cstheme="minorEastAsia"/>
          <w:sz w:val="28"/>
          <w:szCs w:val="28"/>
        </w:rPr>
        <w:t>竞技</w:t>
      </w:r>
      <w:r>
        <w:rPr>
          <w:rFonts w:asciiTheme="minorEastAsia" w:hAnsiTheme="minorEastAsia" w:cstheme="minorEastAsia"/>
          <w:sz w:val="28"/>
          <w:szCs w:val="28"/>
        </w:rPr>
        <w:t>过程</w:t>
      </w:r>
      <w:r>
        <w:rPr>
          <w:rFonts w:ascii="宋体" w:hAnsi="宋体" w:cs="宋体"/>
          <w:sz w:val="28"/>
          <w:szCs w:val="28"/>
        </w:rPr>
        <w:t>。</w:t>
      </w:r>
    </w:p>
    <w:p>
      <w:pPr>
        <w:widowControl/>
        <w:spacing w:line="360" w:lineRule="auto"/>
        <w:ind w:firstLine="562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知识与能力：</w:t>
      </w:r>
      <w:r>
        <w:rPr>
          <w:rFonts w:hint="eastAsia" w:ascii="宋体" w:hAnsi="宋体" w:cs="宋体"/>
          <w:kern w:val="0"/>
          <w:sz w:val="28"/>
          <w:szCs w:val="28"/>
        </w:rPr>
        <w:t>仿生学、连杆机构、简单电路、齿轮变速传动、创意设计、制作技巧。</w:t>
      </w:r>
    </w:p>
    <w:p>
      <w:pPr>
        <w:widowControl/>
        <w:spacing w:line="360" w:lineRule="auto"/>
        <w:ind w:firstLine="560" w:firstLineChars="20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比赛规则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任务简述：</w:t>
      </w:r>
    </w:p>
    <w:p>
      <w:pPr>
        <w:widowControl/>
        <w:spacing w:line="360" w:lineRule="auto"/>
        <w:ind w:firstLine="56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设计并制作一个单马达电动步行机械结构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</w:rPr>
        <w:t>机器人，模拟快递小哥，携带“包裹”从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起始线</w:t>
      </w:r>
      <w:r>
        <w:rPr>
          <w:rFonts w:hint="eastAsia" w:ascii="宋体" w:hAnsi="宋体" w:cs="宋体"/>
          <w:strike w:val="0"/>
          <w:sz w:val="28"/>
          <w:szCs w:val="28"/>
        </w:rPr>
        <w:t>出</w:t>
      </w:r>
      <w:r>
        <w:rPr>
          <w:rFonts w:hint="eastAsia" w:ascii="宋体" w:hAnsi="宋体" w:cs="宋体"/>
          <w:strike w:val="0"/>
          <w:color w:val="auto"/>
          <w:sz w:val="28"/>
          <w:szCs w:val="28"/>
        </w:rPr>
        <w:t>发</w:t>
      </w:r>
      <w:r>
        <w:rPr>
          <w:rFonts w:ascii="宋体" w:hAnsi="宋体" w:cs="宋体"/>
          <w:color w:val="auto"/>
          <w:sz w:val="28"/>
          <w:szCs w:val="28"/>
        </w:rPr>
        <w:t>，</w:t>
      </w:r>
      <w:r>
        <w:rPr>
          <w:rFonts w:ascii="Calibri" w:hAnsi="Calibri" w:cs="Calibri"/>
          <w:color w:val="auto"/>
          <w:sz w:val="28"/>
          <w:szCs w:val="28"/>
        </w:rPr>
        <w:t>在</w:t>
      </w:r>
      <w:r>
        <w:rPr>
          <w:rFonts w:ascii="Calibri" w:hAnsi="Calibri" w:cs="Calibri"/>
          <w:color w:val="auto"/>
          <w:sz w:val="28"/>
          <w:szCs w:val="28"/>
          <w:lang w:val="en-US" w:eastAsia="zh-CN"/>
        </w:rPr>
        <w:t>1分钟</w:t>
      </w:r>
      <w:r>
        <w:rPr>
          <w:rFonts w:ascii="Calibri" w:hAnsi="Calibri" w:cs="Calibri"/>
          <w:color w:val="auto"/>
          <w:sz w:val="28"/>
          <w:szCs w:val="28"/>
        </w:rPr>
        <w:t>内</w:t>
      </w:r>
      <w:r>
        <w:rPr>
          <w:rFonts w:ascii="宋体" w:hAnsi="宋体" w:cs="宋体"/>
          <w:color w:val="auto"/>
          <w:sz w:val="28"/>
          <w:szCs w:val="28"/>
        </w:rPr>
        <w:t>将“包裹”安全地运送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到</w:t>
      </w:r>
      <w:r>
        <w:rPr>
          <w:rFonts w:hint="eastAsia" w:ascii="宋体" w:hAnsi="宋体" w:cs="宋体"/>
          <w:color w:val="auto"/>
          <w:sz w:val="28"/>
          <w:szCs w:val="28"/>
        </w:rPr>
        <w:t>投递区，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当整体</w:t>
      </w:r>
      <w:r>
        <w:rPr>
          <w:rFonts w:ascii="宋体" w:hAnsi="宋体" w:cs="宋体"/>
          <w:color w:val="auto"/>
          <w:sz w:val="28"/>
          <w:szCs w:val="28"/>
          <w:lang w:val="en-US" w:eastAsia="zh-CN"/>
        </w:rPr>
        <w:t>（指</w:t>
      </w:r>
      <w:r>
        <w:rPr>
          <w:rFonts w:ascii="宋体" w:hAnsi="宋体" w:cs="宋体"/>
          <w:strike w:val="0"/>
          <w:color w:val="auto"/>
          <w:sz w:val="28"/>
          <w:szCs w:val="28"/>
          <w:lang w:val="en-US" w:eastAsia="zh-CN"/>
        </w:rPr>
        <w:t>机器人和“包裹”，下文同</w:t>
      </w:r>
      <w:r>
        <w:rPr>
          <w:rFonts w:ascii="宋体" w:hAnsi="宋体" w:cs="宋体"/>
          <w:color w:val="auto"/>
          <w:sz w:val="28"/>
          <w:szCs w:val="28"/>
          <w:lang w:val="en-US" w:eastAsia="zh-CN"/>
        </w:rPr>
        <w:t>）全</w:t>
      </w:r>
      <w:r>
        <w:rPr>
          <w:rFonts w:ascii="宋体" w:hAnsi="宋体" w:cs="宋体"/>
          <w:sz w:val="28"/>
          <w:szCs w:val="28"/>
          <w:lang w:val="en-US" w:eastAsia="zh-CN"/>
        </w:rPr>
        <w:t>部</w:t>
      </w:r>
      <w:r>
        <w:rPr>
          <w:rFonts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越</w:t>
      </w:r>
      <w:r>
        <w:rPr>
          <w:rFonts w:ascii="宋体" w:hAnsi="宋体" w:cs="宋体"/>
          <w:sz w:val="28"/>
          <w:szCs w:val="28"/>
          <w:lang w:val="en-US" w:eastAsia="zh-CN"/>
        </w:rPr>
        <w:t>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终点线后</w:t>
      </w:r>
      <w:r>
        <w:rPr>
          <w:rFonts w:hint="eastAsia" w:ascii="宋体" w:hAnsi="宋体" w:cs="宋体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</w:rPr>
        <w:t>视作投递任务完成。</w:t>
      </w:r>
    </w:p>
    <w:p>
      <w:pPr>
        <w:pStyle w:val="9"/>
        <w:ind w:left="0" w:leftChars="0" w:firstLine="0" w:firstLineChars="0"/>
        <w:rPr>
          <w:rFonts w:asciiTheme="minorEastAsia" w:hAnsi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kern w:val="0"/>
          <w:sz w:val="28"/>
          <w:szCs w:val="28"/>
        </w:rPr>
        <w:t>2. 参赛分组：</w:t>
      </w:r>
      <w:r>
        <w:rPr>
          <w:rFonts w:hint="eastAsia" w:asciiTheme="minorEastAsia" w:hAnsiTheme="minorEastAsia" w:cstheme="minorEastAsia"/>
          <w:kern w:val="0"/>
          <w:sz w:val="28"/>
          <w:szCs w:val="28"/>
        </w:rPr>
        <w:t>小学、初中组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高中组</w:t>
      </w:r>
      <w:r>
        <w:rPr>
          <w:rFonts w:hint="eastAsia" w:asciiTheme="minorEastAsia" w:hAnsiTheme="minorEastAsia" w:cstheme="minorEastAsia"/>
          <w:kern w:val="0"/>
          <w:sz w:val="28"/>
          <w:szCs w:val="28"/>
        </w:rPr>
        <w:t>，</w:t>
      </w:r>
      <w:r>
        <w:rPr>
          <w:rFonts w:hint="eastAsia" w:asciiTheme="minorEastAsia" w:hAnsiTheme="minorEastAsia" w:cstheme="minorEastAsia"/>
          <w:sz w:val="28"/>
          <w:szCs w:val="28"/>
        </w:rPr>
        <w:t>每队1人。</w:t>
      </w:r>
    </w:p>
    <w:p>
      <w:pPr>
        <w:pStyle w:val="9"/>
        <w:ind w:firstLine="0" w:firstLineChars="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 xml:space="preserve">3. 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参赛机器人和“包裹”</w:t>
      </w:r>
      <w:r>
        <w:rPr>
          <w:rFonts w:hint="eastAsia" w:asciiTheme="minorEastAsia" w:hAnsiTheme="minorEastAsia" w:cstheme="minorEastAsia"/>
          <w:b/>
          <w:sz w:val="28"/>
          <w:szCs w:val="28"/>
        </w:rPr>
        <w:t>标准：</w:t>
      </w:r>
    </w:p>
    <w:p>
      <w:pPr>
        <w:rPr>
          <w:rFonts w:ascii="仿宋" w:hAnsi="仿宋" w:eastAsia="仿宋" w:cs="仿宋_GB2312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（1）</w:t>
      </w:r>
      <w:r>
        <w:rPr>
          <w:rFonts w:hint="eastAsia" w:ascii="宋体" w:hAnsi="宋体" w:cs="宋体"/>
          <w:sz w:val="28"/>
          <w:szCs w:val="28"/>
        </w:rPr>
        <w:t>机器人</w:t>
      </w:r>
      <w:r>
        <w:rPr>
          <w:rFonts w:hint="eastAsia" w:ascii="宋体" w:hAnsi="宋体" w:cs="宋体"/>
          <w:b/>
          <w:bCs/>
          <w:sz w:val="28"/>
          <w:szCs w:val="28"/>
        </w:rPr>
        <w:t>必须以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交替</w:t>
      </w:r>
      <w:r>
        <w:rPr>
          <w:rFonts w:hint="eastAsia" w:ascii="宋体" w:hAnsi="宋体" w:cs="宋体"/>
          <w:b/>
          <w:bCs/>
          <w:sz w:val="28"/>
          <w:szCs w:val="28"/>
        </w:rPr>
        <w:t>步行方式移动</w:t>
      </w:r>
      <w:r>
        <w:rPr>
          <w:rFonts w:hint="eastAsia" w:ascii="宋体" w:hAnsi="宋体" w:cs="宋体"/>
          <w:sz w:val="28"/>
          <w:szCs w:val="28"/>
        </w:rPr>
        <w:t>，轮式移动的模型不能参赛</w:t>
      </w:r>
      <w:r>
        <w:rPr>
          <w:rFonts w:hint="eastAsia" w:asciiTheme="minorEastAsia" w:hAnsiTheme="minorEastAsia" w:cstheme="minorEastAsia"/>
          <w:sz w:val="28"/>
          <w:szCs w:val="28"/>
        </w:rPr>
        <w:t>；</w:t>
      </w:r>
    </w:p>
    <w:p>
      <w:pPr>
        <w:pStyle w:val="9"/>
        <w:ind w:firstLine="0"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（2）电源规定为2节AA电池（5#，电压1.5V），</w:t>
      </w:r>
      <w:r>
        <w:rPr>
          <w:rFonts w:hint="eastAsia" w:ascii="Calibri" w:hAnsi="Calibri" w:cs="Calibri"/>
          <w:sz w:val="28"/>
          <w:szCs w:val="28"/>
        </w:rPr>
        <w:t>驱动机芯为带</w:t>
      </w:r>
      <w:r>
        <w:rPr>
          <w:rFonts w:ascii="Calibri" w:hAnsi="Calibri" w:cs="Calibri"/>
          <w:sz w:val="28"/>
          <w:szCs w:val="28"/>
        </w:rPr>
        <w:t>减速箱的微型130直流电机</w:t>
      </w:r>
      <w:r>
        <w:rPr>
          <w:rFonts w:hint="eastAsia" w:asciiTheme="minorEastAsia" w:hAnsiTheme="minorEastAsia" w:cstheme="minorEastAsia"/>
          <w:sz w:val="28"/>
          <w:szCs w:val="28"/>
        </w:rPr>
        <w:t>；</w:t>
      </w:r>
    </w:p>
    <w:p>
      <w:pPr>
        <w:pStyle w:val="9"/>
        <w:ind w:firstLine="0" w:firstLineChars="0"/>
        <w:rPr>
          <w:rFonts w:hint="default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（3）</w:t>
      </w:r>
      <w:r>
        <w:rPr>
          <w:rFonts w:hint="eastAsia" w:ascii="宋体" w:hAnsi="宋体" w:cs="宋体"/>
          <w:b/>
          <w:bCs/>
          <w:sz w:val="28"/>
          <w:szCs w:val="28"/>
        </w:rPr>
        <w:t>不能使用遥控、自控及智能控制设备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；</w:t>
      </w:r>
    </w:p>
    <w:p>
      <w:pPr>
        <w:pStyle w:val="9"/>
        <w:ind w:firstLine="0"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cstheme="minorEastAsia"/>
          <w:sz w:val="28"/>
          <w:szCs w:val="28"/>
        </w:rPr>
        <w:t>机器人可以用任意材料来制作，鼓励使用废旧材料进行结构搭建；</w:t>
      </w:r>
    </w:p>
    <w:p>
      <w:pPr>
        <w:pStyle w:val="9"/>
        <w:ind w:firstLine="0" w:firstLineChars="0"/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color w:val="auto"/>
          <w:sz w:val="28"/>
          <w:szCs w:val="28"/>
        </w:rPr>
        <w:t>机器人最大尺寸20</w:t>
      </w:r>
      <w:r>
        <w:rPr>
          <w:rFonts w:asciiTheme="minorEastAsia" w:hAnsiTheme="minorEastAsia" w:cstheme="minorEastAsia"/>
          <w:color w:val="auto"/>
          <w:sz w:val="28"/>
          <w:szCs w:val="28"/>
        </w:rPr>
        <w:t>cm*20cm</w:t>
      </w:r>
      <w:r>
        <w:rPr>
          <w:rFonts w:hint="eastAsia" w:ascii="Calibri" w:hAnsi="Calibri" w:cs="Calibri"/>
          <w:color w:val="auto"/>
          <w:sz w:val="28"/>
          <w:szCs w:val="28"/>
          <w:lang w:eastAsia="zh-CN"/>
        </w:rPr>
        <w:t>（高度不限）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；</w:t>
      </w:r>
    </w:p>
    <w:p>
      <w:pPr>
        <w:pStyle w:val="9"/>
        <w:ind w:firstLine="0" w:firstLineChars="0"/>
        <w:rPr>
          <w:rFonts w:hint="eastAsia" w:ascii="宋体" w:hAnsi="宋体" w:cs="宋体" w:eastAsia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包裹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val="en-US" w:eastAsia="zh-CN"/>
        </w:rPr>
        <w:t>的外形尺寸不小于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  <w:t>20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val="en-US" w:eastAsia="zh-CN"/>
        </w:rPr>
        <w:t>mm</w:t>
      </w:r>
      <w:r>
        <w:rPr>
          <w:rFonts w:hint="default" w:ascii="Arial" w:hAnsi="Arial" w:cs="Arial"/>
          <w:color w:val="auto"/>
          <w:sz w:val="28"/>
          <w:szCs w:val="28"/>
          <w:highlight w:val="none"/>
          <w:lang w:eastAsia="zh-CN"/>
        </w:rPr>
        <w:t>×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  <w:t>45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val="en-US" w:eastAsia="zh-CN"/>
        </w:rPr>
        <w:t>mm</w:t>
      </w:r>
      <w:r>
        <w:rPr>
          <w:rFonts w:hint="default" w:ascii="Arial" w:hAnsi="Arial" w:cs="Arial"/>
          <w:color w:val="auto"/>
          <w:sz w:val="28"/>
          <w:szCs w:val="28"/>
          <w:highlight w:val="none"/>
          <w:lang w:eastAsia="zh-CN"/>
        </w:rPr>
        <w:t>×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  <w:t>60mm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基础自重不小于200g</w:t>
      </w:r>
      <w:r>
        <w:rPr>
          <w:rFonts w:hint="eastAsia" w:ascii="宋体" w:hAnsi="宋体" w:cs="宋体"/>
          <w:color w:val="auto"/>
          <w:sz w:val="28"/>
          <w:szCs w:val="28"/>
        </w:rPr>
        <w:t>，由参赛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者</w:t>
      </w:r>
      <w:r>
        <w:rPr>
          <w:rFonts w:hint="eastAsia" w:ascii="宋体" w:hAnsi="宋体" w:cs="宋体"/>
          <w:color w:val="auto"/>
          <w:sz w:val="28"/>
          <w:szCs w:val="28"/>
        </w:rPr>
        <w:t>自备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制作材料不限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；</w:t>
      </w:r>
    </w:p>
    <w:p>
      <w:pPr>
        <w:widowControl/>
        <w:tabs>
          <w:tab w:val="left" w:pos="220"/>
        </w:tabs>
        <w:spacing w:line="360" w:lineRule="auto"/>
        <w:ind w:left="0" w:leftChars="0" w:firstLine="0" w:firstLineChars="0"/>
        <w:jc w:val="left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color w:val="auto"/>
          <w:sz w:val="28"/>
          <w:szCs w:val="28"/>
        </w:rPr>
        <w:t>“包裹”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必须与机器人互相独立，</w:t>
      </w:r>
      <w:r>
        <w:rPr>
          <w:rFonts w:hint="eastAsia" w:ascii="宋体" w:hAnsi="宋体" w:cs="宋体"/>
          <w:color w:val="auto"/>
          <w:sz w:val="28"/>
          <w:szCs w:val="28"/>
        </w:rPr>
        <w:t>不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得与机器人相连（包括柔性连接与刚性连接），也不得以</w:t>
      </w:r>
      <w:r>
        <w:rPr>
          <w:rFonts w:hint="eastAsia" w:ascii="宋体" w:hAnsi="宋体" w:cs="宋体"/>
          <w:color w:val="auto"/>
          <w:sz w:val="28"/>
          <w:szCs w:val="28"/>
        </w:rPr>
        <w:t>拖拉、推送等方式运送，否则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成绩无效</w:t>
      </w:r>
      <w:r>
        <w:rPr>
          <w:rFonts w:hint="eastAsia" w:ascii="宋体" w:hAnsi="宋体" w:cs="宋体"/>
          <w:color w:val="auto"/>
          <w:sz w:val="28"/>
          <w:szCs w:val="28"/>
        </w:rPr>
        <w:t>。</w:t>
      </w:r>
    </w:p>
    <w:p>
      <w:pPr>
        <w:pStyle w:val="9"/>
        <w:numPr>
          <w:ilvl w:val="0"/>
          <w:numId w:val="2"/>
        </w:numPr>
        <w:ind w:firstLine="0" w:firstLineChars="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比赛方法：</w:t>
      </w:r>
    </w:p>
    <w:p>
      <w:pPr>
        <w:pStyle w:val="9"/>
        <w:ind w:firstLine="560"/>
        <w:rPr>
          <w:rFonts w:hint="eastAsia" w:ascii="宋体" w:hAnsi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根据规则要求设计并制作一个机器人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/>
        </w:rPr>
        <w:t>和“包裹”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/>
        </w:rPr>
        <w:t>自行布置“比赛场地”（见附图）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。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/>
        </w:rPr>
        <w:t>参赛者</w:t>
      </w:r>
      <w:r>
        <w:rPr>
          <w:rFonts w:hint="eastAsia" w:ascii="宋体" w:hAnsi="宋体" w:cs="宋体"/>
          <w:kern w:val="0"/>
          <w:sz w:val="28"/>
          <w:szCs w:val="28"/>
          <w:highlight w:val="none"/>
        </w:rPr>
        <w:t>根据“评</w:t>
      </w: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/>
        </w:rPr>
        <w:t>价</w:t>
      </w:r>
      <w:r>
        <w:rPr>
          <w:rFonts w:hint="eastAsia" w:ascii="宋体" w:hAnsi="宋体" w:cs="宋体"/>
          <w:kern w:val="0"/>
          <w:sz w:val="28"/>
          <w:szCs w:val="28"/>
          <w:highlight w:val="none"/>
        </w:rPr>
        <w:t>标准”自行</w:t>
      </w: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/>
        </w:rPr>
        <w:t>计时、计分并将结果记录在</w:t>
      </w:r>
      <w:r>
        <w:rPr>
          <w:rFonts w:hint="eastAsia" w:ascii="+mn-cs" w:hAnsi="+mn-cs" w:cs="+mn-cs"/>
          <w:sz w:val="28"/>
          <w:szCs w:val="28"/>
          <w:lang w:val="en-US" w:eastAsia="zh-CN"/>
        </w:rPr>
        <w:t>项目文字介绍</w:t>
      </w: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/>
        </w:rPr>
        <w:t>中</w:t>
      </w:r>
      <w:r>
        <w:rPr>
          <w:rFonts w:hint="eastAsia" w:ascii="宋体" w:hAnsi="宋体" w:cs="宋体"/>
          <w:kern w:val="0"/>
          <w:sz w:val="28"/>
          <w:szCs w:val="28"/>
          <w:highlight w:val="none"/>
          <w:lang w:eastAsia="zh-CN"/>
        </w:rPr>
        <w:t>。</w:t>
      </w: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/>
        </w:rPr>
        <w:t>参赛视频</w:t>
      </w:r>
      <w:r>
        <w:rPr>
          <w:rFonts w:hint="eastAsia" w:ascii="宋体" w:hAnsi="宋体" w:cs="宋体"/>
          <w:kern w:val="0"/>
          <w:sz w:val="28"/>
          <w:szCs w:val="28"/>
          <w:highlight w:val="none"/>
        </w:rPr>
        <w:t>由</w:t>
      </w: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/>
        </w:rPr>
        <w:t>裁判</w:t>
      </w:r>
      <w:r>
        <w:rPr>
          <w:rFonts w:hint="eastAsia" w:ascii="宋体" w:hAnsi="宋体" w:cs="宋体"/>
          <w:kern w:val="0"/>
          <w:sz w:val="28"/>
          <w:szCs w:val="28"/>
          <w:highlight w:val="none"/>
        </w:rPr>
        <w:t>核实，最终</w:t>
      </w: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/>
        </w:rPr>
        <w:t>比赛结果</w:t>
      </w:r>
      <w:r>
        <w:rPr>
          <w:rFonts w:hint="eastAsia" w:ascii="宋体" w:hAnsi="宋体" w:cs="宋体"/>
          <w:kern w:val="0"/>
          <w:sz w:val="28"/>
          <w:szCs w:val="28"/>
          <w:highlight w:val="none"/>
        </w:rPr>
        <w:t>以</w:t>
      </w: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/>
        </w:rPr>
        <w:t>裁判核实</w:t>
      </w:r>
      <w:r>
        <w:rPr>
          <w:rFonts w:hint="eastAsia" w:ascii="宋体" w:hAnsi="宋体" w:cs="宋体"/>
          <w:kern w:val="0"/>
          <w:sz w:val="28"/>
          <w:szCs w:val="28"/>
          <w:highlight w:val="none"/>
        </w:rPr>
        <w:t>为准。</w:t>
      </w:r>
    </w:p>
    <w:p>
      <w:pPr>
        <w:pStyle w:val="9"/>
        <w:numPr>
          <w:ilvl w:val="0"/>
          <w:numId w:val="3"/>
        </w:numPr>
        <w:spacing w:line="300" w:lineRule="auto"/>
        <w:ind w:left="425" w:leftChars="0" w:hanging="425" w:firstLineChars="0"/>
        <w:rPr>
          <w:rFonts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投放准度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：</w:t>
      </w:r>
    </w:p>
    <w:p>
      <w:pPr>
        <w:pStyle w:val="9"/>
        <w:numPr>
          <w:ilvl w:val="0"/>
          <w:numId w:val="4"/>
        </w:numPr>
        <w:spacing w:line="300" w:lineRule="auto"/>
        <w:ind w:left="0" w:leftChars="0"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整体越过</w:t>
      </w:r>
      <w:r>
        <w:rPr>
          <w:rFonts w:ascii="宋体" w:hAnsi="宋体" w:cs="宋体"/>
          <w:color w:val="auto"/>
          <w:sz w:val="28"/>
          <w:szCs w:val="28"/>
          <w:highlight w:val="none"/>
          <w:lang w:val="en-US" w:eastAsia="zh-CN"/>
        </w:rPr>
        <w:t>相应的投递区终点线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，获得该区域得分，若整体跨越高分区和低分区，则获得低分区得分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；</w:t>
      </w:r>
    </w:p>
    <w:p>
      <w:pPr>
        <w:pStyle w:val="9"/>
        <w:numPr>
          <w:ilvl w:val="0"/>
          <w:numId w:val="4"/>
        </w:numPr>
        <w:spacing w:line="300" w:lineRule="auto"/>
        <w:ind w:left="0" w:leftChars="0" w:firstLine="560" w:firstLineChars="200"/>
        <w:rPr>
          <w:rFonts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整体在未达终点线前，走出比赛场地（100cm</w:t>
      </w:r>
      <w:r>
        <w:rPr>
          <w:rFonts w:hint="default" w:ascii="Arial" w:hAnsi="Arial" w:cs="Arial"/>
          <w:sz w:val="28"/>
          <w:szCs w:val="28"/>
          <w:highlight w:val="none"/>
          <w:lang w:val="en-US" w:eastAsia="zh-CN"/>
        </w:rPr>
        <w:t>×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90cm区域），参赛者可将整体取回起始线，</w:t>
      </w:r>
      <w:r>
        <w:rPr>
          <w:rFonts w:ascii="宋体" w:hAnsi="宋体" w:cs="宋体"/>
          <w:sz w:val="28"/>
          <w:szCs w:val="28"/>
          <w:highlight w:val="none"/>
          <w:lang w:val="en-US" w:eastAsia="zh-CN"/>
        </w:rPr>
        <w:t>重新出发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计时不停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；</w:t>
      </w:r>
    </w:p>
    <w:p>
      <w:pPr>
        <w:pStyle w:val="9"/>
        <w:numPr>
          <w:ilvl w:val="0"/>
          <w:numId w:val="4"/>
        </w:numPr>
        <w:spacing w:line="300" w:lineRule="auto"/>
        <w:ind w:left="0" w:leftChars="0" w:firstLine="560" w:firstLineChars="200"/>
        <w:rPr>
          <w:rFonts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竞技时，</w:t>
      </w:r>
      <w:r>
        <w:rPr>
          <w:rFonts w:hint="eastAsia" w:ascii="宋体" w:hAnsi="宋体" w:cs="宋体"/>
          <w:sz w:val="28"/>
          <w:szCs w:val="28"/>
          <w:highlight w:val="none"/>
        </w:rPr>
        <w:t>机器人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在赛场中</w:t>
      </w:r>
      <w:r>
        <w:rPr>
          <w:rFonts w:hint="eastAsia" w:ascii="宋体" w:hAnsi="宋体" w:cs="宋体"/>
          <w:sz w:val="28"/>
          <w:szCs w:val="28"/>
          <w:highlight w:val="none"/>
        </w:rPr>
        <w:t>停止行走时间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≧</w:t>
      </w:r>
      <w:r>
        <w:rPr>
          <w:rFonts w:hint="eastAsia" w:ascii="宋体" w:hAnsi="宋体" w:cs="宋体"/>
          <w:sz w:val="28"/>
          <w:szCs w:val="28"/>
          <w:highlight w:val="none"/>
        </w:rPr>
        <w:t>5秒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参赛者可将整体取回起始线，</w:t>
      </w:r>
      <w:r>
        <w:rPr>
          <w:rFonts w:ascii="宋体" w:hAnsi="宋体" w:cs="宋体"/>
          <w:sz w:val="28"/>
          <w:szCs w:val="28"/>
          <w:highlight w:val="none"/>
          <w:lang w:val="en-US" w:eastAsia="zh-CN"/>
        </w:rPr>
        <w:t>重新出发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计时不停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。</w:t>
      </w:r>
    </w:p>
    <w:p>
      <w:pPr>
        <w:pStyle w:val="9"/>
        <w:numPr>
          <w:ilvl w:val="0"/>
          <w:numId w:val="3"/>
        </w:numPr>
        <w:spacing w:line="300" w:lineRule="auto"/>
        <w:ind w:left="425" w:leftChars="0" w:hanging="425" w:firstLineChars="0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</w:rPr>
        <w:t>投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 xml:space="preserve">递速度： </w:t>
      </w:r>
    </w:p>
    <w:p>
      <w:pPr>
        <w:pStyle w:val="9"/>
        <w:numPr>
          <w:ilvl w:val="0"/>
          <w:numId w:val="0"/>
        </w:numPr>
        <w:spacing w:line="300" w:lineRule="auto"/>
        <w:ind w:firstLine="560"/>
        <w:rPr>
          <w:rFonts w:hint="eastAsia" w:ascii="宋体" w:hAnsi="宋体" w:eastAsia="Calibri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机器人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携带“包裹”</w:t>
      </w:r>
      <w:r>
        <w:rPr>
          <w:rFonts w:hint="eastAsia" w:ascii="宋体" w:hAnsi="宋体" w:cs="宋体"/>
          <w:sz w:val="28"/>
          <w:szCs w:val="28"/>
          <w:highlight w:val="none"/>
        </w:rPr>
        <w:t>从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起始线出发（整体不得有任意部分超出起始线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），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到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整体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越过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终点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线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时间</w:t>
      </w:r>
      <w:r>
        <w:rPr>
          <w:rFonts w:ascii="宋体" w:hAnsi="宋体" w:cs="宋体"/>
          <w:color w:val="auto"/>
          <w:sz w:val="28"/>
          <w:szCs w:val="28"/>
          <w:highlight w:val="none"/>
          <w:lang w:val="en-US" w:eastAsia="zh-CN"/>
        </w:rPr>
        <w:t>（精确到0.01秒</w:t>
      </w:r>
      <w:r>
        <w:rPr>
          <w:rFonts w:ascii="宋体" w:hAnsi="宋体" w:cs="宋体"/>
          <w:color w:val="auto"/>
          <w:sz w:val="28"/>
          <w:szCs w:val="28"/>
          <w:highlight w:val="none"/>
        </w:rPr>
        <w:t>）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计时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/>
        </w:rPr>
        <w:t>超过一分钟</w:t>
      </w:r>
      <w:r>
        <w:rPr>
          <w:rFonts w:ascii="宋体" w:hAnsi="宋体" w:cs="宋体"/>
          <w:color w:val="auto"/>
          <w:sz w:val="28"/>
          <w:szCs w:val="28"/>
          <w:highlight w:val="none"/>
        </w:rPr>
        <w:t>视作</w:t>
      </w:r>
      <w:r>
        <w:rPr>
          <w:rFonts w:ascii="宋体" w:hAnsi="宋体" w:cs="宋体"/>
          <w:color w:val="auto"/>
          <w:sz w:val="28"/>
          <w:szCs w:val="28"/>
          <w:highlight w:val="none"/>
          <w:lang w:val="en-US" w:eastAsia="zh-CN"/>
        </w:rPr>
        <w:t>比赛结束，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/>
        </w:rPr>
        <w:t>记时为60秒得分为0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9"/>
        <w:numPr>
          <w:ilvl w:val="0"/>
          <w:numId w:val="3"/>
        </w:numPr>
        <w:spacing w:line="300" w:lineRule="auto"/>
        <w:ind w:left="425" w:leftChars="0" w:hanging="425" w:firstLineChars="0"/>
        <w:rPr>
          <w:rFonts w:hint="eastAsia" w:ascii="宋体" w:hAnsi="宋体" w:cs="宋体" w:eastAsiaTheme="minorEastAsia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负重能力：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 </w:t>
      </w:r>
    </w:p>
    <w:p>
      <w:pPr>
        <w:pStyle w:val="9"/>
        <w:numPr>
          <w:ilvl w:val="0"/>
          <w:numId w:val="5"/>
        </w:numPr>
        <w:spacing w:line="300" w:lineRule="auto"/>
        <w:ind w:left="0" w:leftChars="0" w:firstLine="560" w:firstLineChars="200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“包裹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”</w:t>
      </w:r>
      <w:r>
        <w:rPr>
          <w:rFonts w:ascii="宋体" w:hAnsi="宋体" w:cs="宋体"/>
          <w:strike w:val="0"/>
          <w:color w:val="auto"/>
          <w:sz w:val="28"/>
          <w:szCs w:val="28"/>
          <w:highlight w:val="none"/>
        </w:rPr>
        <w:t>的最小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重量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为200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g，</w:t>
      </w:r>
      <w:r>
        <w:rPr>
          <w:rFonts w:ascii="宋体" w:hAnsi="宋体" w:cs="宋体"/>
          <w:color w:val="auto"/>
          <w:sz w:val="28"/>
          <w:szCs w:val="28"/>
          <w:highlight w:val="none"/>
          <w:lang w:val="en-US" w:eastAsia="zh-CN"/>
        </w:rPr>
        <w:t>负载分为</w:t>
      </w:r>
      <w:r>
        <w:rPr>
          <w:rFonts w:ascii="宋体" w:hAnsi="宋体" w:cs="宋体"/>
          <w:color w:val="auto"/>
          <w:sz w:val="28"/>
          <w:szCs w:val="28"/>
          <w:highlight w:val="none"/>
          <w:lang w:val="zh-CN"/>
        </w:rPr>
        <w:t>0分</w:t>
      </w:r>
      <w:r>
        <w:rPr>
          <w:rFonts w:ascii="宋体" w:hAnsi="宋体" w:cs="宋体"/>
          <w:color w:val="auto"/>
          <w:sz w:val="28"/>
          <w:szCs w:val="28"/>
          <w:highlight w:val="none"/>
          <w:lang w:val="en-US" w:eastAsia="zh-CN"/>
        </w:rPr>
        <w:t>，</w:t>
      </w:r>
      <w:r>
        <w:rPr>
          <w:rFonts w:ascii="宋体" w:hAnsi="宋体" w:cs="宋体"/>
          <w:color w:val="auto"/>
          <w:sz w:val="28"/>
          <w:szCs w:val="28"/>
          <w:highlight w:val="none"/>
          <w:lang w:val="zh-CN"/>
        </w:rPr>
        <w:t>3</w:t>
      </w:r>
      <w:r>
        <w:rPr>
          <w:rFonts w:ascii="宋体" w:hAnsi="宋体" w:cs="宋体"/>
          <w:color w:val="auto"/>
          <w:sz w:val="28"/>
          <w:szCs w:val="28"/>
          <w:highlight w:val="none"/>
        </w:rPr>
        <w:t>00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g得</w:t>
      </w:r>
      <w:r>
        <w:rPr>
          <w:rFonts w:ascii="宋体" w:hAnsi="宋体" w:cs="宋体"/>
          <w:color w:val="auto"/>
          <w:sz w:val="28"/>
          <w:szCs w:val="28"/>
          <w:highlight w:val="none"/>
          <w:lang w:val="zh-CN"/>
        </w:rPr>
        <w:t>10</w:t>
      </w:r>
      <w:r>
        <w:rPr>
          <w:rFonts w:ascii="宋体" w:hAnsi="宋体" w:cs="宋体"/>
          <w:color w:val="auto"/>
          <w:sz w:val="28"/>
          <w:szCs w:val="28"/>
          <w:highlight w:val="none"/>
        </w:rPr>
        <w:t>分，</w:t>
      </w:r>
      <w:r>
        <w:rPr>
          <w:rFonts w:ascii="宋体" w:hAnsi="宋体" w:cs="宋体"/>
          <w:color w:val="auto"/>
          <w:sz w:val="28"/>
          <w:szCs w:val="28"/>
          <w:highlight w:val="none"/>
          <w:lang w:val="zh-CN"/>
        </w:rPr>
        <w:t>400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g得</w:t>
      </w:r>
      <w:r>
        <w:rPr>
          <w:rFonts w:ascii="宋体" w:hAnsi="宋体" w:cs="宋体"/>
          <w:color w:val="auto"/>
          <w:sz w:val="28"/>
          <w:szCs w:val="28"/>
          <w:highlight w:val="none"/>
          <w:lang w:val="zh-CN"/>
        </w:rPr>
        <w:t>20分，500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g得</w:t>
      </w:r>
      <w:r>
        <w:rPr>
          <w:rFonts w:ascii="宋体" w:hAnsi="宋体" w:cs="宋体"/>
          <w:color w:val="auto"/>
          <w:sz w:val="28"/>
          <w:szCs w:val="28"/>
          <w:highlight w:val="none"/>
          <w:lang w:val="zh-CN"/>
        </w:rPr>
        <w:t>30分（去尾法，只取整百数；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负载分</w:t>
      </w:r>
      <w:r>
        <w:rPr>
          <w:rFonts w:ascii="宋体" w:hAnsi="宋体" w:cs="宋体"/>
          <w:color w:val="auto"/>
          <w:sz w:val="28"/>
          <w:szCs w:val="28"/>
          <w:highlight w:val="none"/>
          <w:lang w:val="zh-CN"/>
        </w:rPr>
        <w:t>满分为30分；</w:t>
      </w:r>
      <w:r>
        <w:rPr>
          <w:rFonts w:ascii="宋体" w:hAnsi="宋体" w:cs="宋体"/>
          <w:strike w:val="0"/>
          <w:color w:val="auto"/>
          <w:sz w:val="28"/>
          <w:szCs w:val="28"/>
          <w:highlight w:val="none"/>
          <w:lang w:eastAsia="zh-CN"/>
        </w:rPr>
        <w:t>未完成投递任务，负载分不单独计分）</w:t>
      </w:r>
      <w:r>
        <w:rPr>
          <w:rFonts w:hint="eastAsia" w:ascii="宋体" w:hAnsi="宋体" w:cs="宋体"/>
          <w:strike w:val="0"/>
          <w:color w:val="auto"/>
          <w:sz w:val="28"/>
          <w:szCs w:val="28"/>
          <w:highlight w:val="none"/>
          <w:lang w:eastAsia="zh-CN"/>
        </w:rPr>
        <w:t>；</w:t>
      </w:r>
    </w:p>
    <w:p>
      <w:pPr>
        <w:pStyle w:val="9"/>
        <w:numPr>
          <w:ilvl w:val="0"/>
          <w:numId w:val="5"/>
        </w:numPr>
        <w:spacing w:line="300" w:lineRule="auto"/>
        <w:ind w:left="0" w:leftChars="0" w:firstLine="560" w:firstLineChars="200"/>
        <w:rPr>
          <w:rFonts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整体</w:t>
      </w:r>
      <w:r>
        <w:rPr>
          <w:rFonts w:ascii="宋体" w:hAnsi="宋体" w:cs="宋体"/>
          <w:color w:val="auto"/>
          <w:sz w:val="28"/>
          <w:szCs w:val="28"/>
          <w:highlight w:val="none"/>
          <w:lang w:val="en-US" w:eastAsia="zh-CN"/>
        </w:rPr>
        <w:t>在未到达终点线前，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包裹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从机器人身上掉落</w:t>
      </w:r>
      <w:r>
        <w:rPr>
          <w:rFonts w:ascii="宋体" w:hAnsi="宋体" w:cs="宋体"/>
          <w:color w:val="auto"/>
          <w:sz w:val="28"/>
          <w:szCs w:val="28"/>
          <w:highlight w:val="none"/>
          <w:lang w:val="en-US" w:eastAsia="zh-CN"/>
        </w:rPr>
        <w:t>，参赛者可将整体取回起始线，重新出发，</w:t>
      </w:r>
      <w:r>
        <w:rPr>
          <w:rFonts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计时不停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。</w:t>
      </w:r>
    </w:p>
    <w:p>
      <w:pPr>
        <w:pStyle w:val="9"/>
        <w:numPr>
          <w:ilvl w:val="0"/>
          <w:numId w:val="2"/>
        </w:numPr>
        <w:spacing w:line="300" w:lineRule="auto"/>
        <w:ind w:firstLine="0" w:firstLineChars="0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参赛材料：</w:t>
      </w:r>
      <w:r>
        <w:rPr>
          <w:rFonts w:hint="eastAsia" w:ascii="宋体" w:hAnsi="宋体" w:eastAsia="宋体" w:cs="宋体"/>
          <w:sz w:val="28"/>
          <w:szCs w:val="28"/>
        </w:rPr>
        <w:t>（详见附件1）</w:t>
      </w:r>
    </w:p>
    <w:p>
      <w:pPr>
        <w:pStyle w:val="9"/>
        <w:numPr>
          <w:ilvl w:val="0"/>
          <w:numId w:val="6"/>
        </w:numPr>
        <w:spacing w:line="300" w:lineRule="auto"/>
        <w:ind w:firstLine="0" w:firstLineChars="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完成赛事</w:t>
      </w:r>
      <w:r>
        <w:rPr>
          <w:rFonts w:ascii="宋体" w:hAnsi="宋体" w:eastAsia="宋体" w:cs="宋体"/>
          <w:sz w:val="28"/>
          <w:szCs w:val="28"/>
        </w:rPr>
        <w:t>任务</w:t>
      </w:r>
      <w:r>
        <w:rPr>
          <w:rFonts w:hint="eastAsia" w:ascii="宋体" w:hAnsi="宋体" w:eastAsia="宋体" w:cs="宋体"/>
          <w:sz w:val="28"/>
          <w:szCs w:val="28"/>
          <w:u w:val="single"/>
        </w:rPr>
        <w:t>视频</w:t>
      </w:r>
    </w:p>
    <w:p>
      <w:pPr>
        <w:pStyle w:val="9"/>
        <w:spacing w:line="30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视频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一开始，参赛者</w:t>
      </w:r>
      <w:r>
        <w:rPr>
          <w:rFonts w:hint="eastAsia" w:ascii="宋体" w:hAnsi="宋体" w:eastAsia="宋体" w:cs="宋体"/>
          <w:sz w:val="28"/>
          <w:szCs w:val="28"/>
        </w:rPr>
        <w:t>必须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清晰</w:t>
      </w:r>
      <w:r>
        <w:rPr>
          <w:rFonts w:hint="eastAsia" w:ascii="宋体" w:hAnsi="宋体" w:eastAsia="宋体" w:cs="宋体"/>
          <w:sz w:val="28"/>
          <w:szCs w:val="28"/>
        </w:rPr>
        <w:t>展示符合</w:t>
      </w:r>
      <w:r>
        <w:rPr>
          <w:rFonts w:ascii="宋体" w:hAnsi="宋体" w:eastAsia="宋体" w:cs="宋体"/>
          <w:sz w:val="28"/>
          <w:szCs w:val="28"/>
        </w:rPr>
        <w:t>标准</w:t>
      </w:r>
      <w:r>
        <w:rPr>
          <w:rFonts w:hint="eastAsia" w:ascii="宋体" w:hAnsi="宋体" w:eastAsia="宋体" w:cs="宋体"/>
          <w:sz w:val="28"/>
          <w:szCs w:val="28"/>
        </w:rPr>
        <w:t>比赛</w:t>
      </w:r>
      <w:r>
        <w:rPr>
          <w:rFonts w:ascii="宋体" w:hAnsi="宋体" w:eastAsia="宋体" w:cs="宋体"/>
          <w:sz w:val="28"/>
          <w:szCs w:val="28"/>
        </w:rPr>
        <w:t>场地尺寸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测量并显示测量数据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ascii="宋体" w:hAnsi="宋体" w:eastAsia="宋体" w:cs="宋体"/>
          <w:sz w:val="28"/>
          <w:szCs w:val="28"/>
        </w:rPr>
        <w:t>机器人尺寸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测量并显示测量数据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及机器人全方位外形（正反面）</w:t>
      </w:r>
      <w:r>
        <w:rPr>
          <w:rFonts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外形及重量（测量并显示测量数据）、使用的电池（型号及电压）、直流电机；比赛过程中需要在画面一角清晰展示</w:t>
      </w:r>
      <w:r>
        <w:rPr>
          <w:rFonts w:ascii="宋体" w:hAnsi="宋体" w:eastAsia="宋体" w:cs="宋体"/>
          <w:sz w:val="28"/>
          <w:szCs w:val="28"/>
        </w:rPr>
        <w:t>比赛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所用时间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pStyle w:val="9"/>
        <w:numPr>
          <w:ilvl w:val="0"/>
          <w:numId w:val="7"/>
        </w:numPr>
        <w:spacing w:line="300" w:lineRule="auto"/>
        <w:ind w:left="420" w:leftChars="0" w:hanging="42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视频中需完整录制一场比赛的全过程及结果。</w:t>
      </w:r>
    </w:p>
    <w:p>
      <w:pPr>
        <w:pStyle w:val="9"/>
        <w:numPr>
          <w:ilvl w:val="0"/>
          <w:numId w:val="8"/>
        </w:numPr>
        <w:spacing w:line="300" w:lineRule="auto"/>
        <w:ind w:left="420" w:leftChars="0" w:hanging="420" w:firstLineChars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如视频画面无法辨别，则比赛成绩无效，责任自负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pStyle w:val="9"/>
        <w:numPr>
          <w:ilvl w:val="0"/>
          <w:numId w:val="6"/>
        </w:numPr>
        <w:spacing w:line="300" w:lineRule="auto"/>
        <w:ind w:firstLine="0" w:firstLineChars="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>高清照片</w:t>
      </w:r>
      <w:r>
        <w:rPr>
          <w:rFonts w:hint="eastAsia" w:ascii="宋体" w:hAnsi="宋体" w:eastAsia="宋体" w:cs="宋体"/>
          <w:sz w:val="28"/>
          <w:szCs w:val="28"/>
        </w:rPr>
        <w:t>电子稿</w:t>
      </w: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-</w:t>
      </w:r>
      <w:r>
        <w:rPr>
          <w:rFonts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张；</w:t>
      </w:r>
    </w:p>
    <w:p>
      <w:pPr>
        <w:pStyle w:val="9"/>
        <w:spacing w:line="300" w:lineRule="auto"/>
        <w:ind w:firstLine="0" w:firstLineChars="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须</w:t>
      </w:r>
      <w:r>
        <w:rPr>
          <w:rFonts w:ascii="宋体" w:hAnsi="宋体" w:eastAsia="宋体" w:cs="宋体"/>
          <w:sz w:val="28"/>
          <w:szCs w:val="28"/>
        </w:rPr>
        <w:t>提供与视频中比赛机器人一致的照片，</w:t>
      </w:r>
      <w:r>
        <w:rPr>
          <w:rFonts w:hint="eastAsia" w:ascii="宋体" w:hAnsi="宋体" w:eastAsia="宋体" w:cs="宋体"/>
          <w:sz w:val="28"/>
          <w:szCs w:val="28"/>
        </w:rPr>
        <w:t>反映</w:t>
      </w:r>
      <w:r>
        <w:rPr>
          <w:rFonts w:ascii="宋体" w:hAnsi="宋体" w:eastAsia="宋体" w:cs="宋体"/>
          <w:sz w:val="28"/>
          <w:szCs w:val="28"/>
        </w:rPr>
        <w:t>机器人</w:t>
      </w:r>
      <w:r>
        <w:rPr>
          <w:rFonts w:hint="eastAsia" w:ascii="宋体" w:hAnsi="宋体" w:eastAsia="宋体" w:cs="宋体"/>
          <w:sz w:val="28"/>
          <w:szCs w:val="28"/>
        </w:rPr>
        <w:t>移动结构</w:t>
      </w:r>
      <w:r>
        <w:rPr>
          <w:rFonts w:ascii="宋体" w:hAnsi="宋体" w:eastAsia="宋体" w:cs="宋体"/>
          <w:sz w:val="28"/>
          <w:szCs w:val="28"/>
        </w:rPr>
        <w:t>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交替</w:t>
      </w:r>
      <w:r>
        <w:rPr>
          <w:rFonts w:ascii="宋体" w:hAnsi="宋体" w:eastAsia="宋体" w:cs="宋体"/>
          <w:sz w:val="28"/>
          <w:szCs w:val="28"/>
        </w:rPr>
        <w:t>步行</w:t>
      </w:r>
      <w:r>
        <w:rPr>
          <w:rFonts w:hint="eastAsia" w:ascii="宋体" w:hAnsi="宋体" w:eastAsia="宋体" w:cs="宋体"/>
          <w:sz w:val="28"/>
          <w:szCs w:val="28"/>
        </w:rPr>
        <w:t>方式；</w:t>
      </w:r>
    </w:p>
    <w:p>
      <w:pPr>
        <w:pStyle w:val="9"/>
        <w:spacing w:line="300" w:lineRule="auto"/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</w:t>
      </w:r>
      <w:r>
        <w:rPr>
          <w:rFonts w:hint="eastAsia" w:ascii="+mn-cs" w:hAnsi="+mn-cs" w:cs="+mn-cs"/>
          <w:sz w:val="28"/>
          <w:szCs w:val="28"/>
          <w:u w:val="single"/>
          <w:lang w:val="en-US" w:eastAsia="zh-CN"/>
        </w:rPr>
        <w:t>报名表</w:t>
      </w:r>
      <w:r>
        <w:rPr>
          <w:rFonts w:hint="eastAsia" w:ascii="+mn-cs" w:hAnsi="+mn-cs" w:cs="+mn-cs"/>
          <w:sz w:val="28"/>
          <w:szCs w:val="28"/>
        </w:rPr>
        <w:t>电子稿1份</w:t>
      </w:r>
      <w:r>
        <w:rPr>
          <w:rFonts w:hint="eastAsia" w:ascii="+mn-cs" w:hAnsi="+mn-cs" w:cs="+mn-cs"/>
          <w:sz w:val="28"/>
          <w:szCs w:val="28"/>
          <w:lang w:eastAsia="zh-CN"/>
        </w:rPr>
        <w:t>（</w:t>
      </w:r>
      <w:r>
        <w:rPr>
          <w:rFonts w:hint="eastAsia" w:ascii="+mn-cs" w:hAnsi="+mn-cs" w:cs="+mn-cs"/>
          <w:sz w:val="28"/>
          <w:szCs w:val="28"/>
          <w:lang w:val="en-US" w:eastAsia="zh-CN"/>
        </w:rPr>
        <w:t>含项目文字介绍）</w:t>
      </w:r>
      <w:r>
        <w:rPr>
          <w:rFonts w:hint="eastAsia" w:ascii="+mn-cs" w:hAnsi="+mn-cs" w:cs="+mn-cs"/>
          <w:sz w:val="28"/>
          <w:szCs w:val="28"/>
        </w:rPr>
        <w:t>。</w:t>
      </w:r>
    </w:p>
    <w:p>
      <w:pPr>
        <w:pStyle w:val="9"/>
        <w:widowControl/>
        <w:numPr>
          <w:ilvl w:val="0"/>
          <w:numId w:val="2"/>
        </w:numPr>
        <w:tabs>
          <w:tab w:val="left" w:pos="426"/>
        </w:tabs>
        <w:ind w:firstLineChars="0"/>
        <w:jc w:val="left"/>
        <w:rPr>
          <w:rFonts w:ascii="宋体" w:hAnsi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评价标准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：</w:t>
      </w:r>
      <w:r>
        <w:rPr>
          <w:rFonts w:ascii="宋体" w:hAnsi="宋体" w:cs="宋体"/>
          <w:b/>
          <w:bCs/>
          <w:color w:val="FF0000"/>
          <w:sz w:val="28"/>
          <w:szCs w:val="28"/>
          <w:highlight w:val="none"/>
          <w:lang w:val="zh-CN"/>
        </w:rPr>
        <w:t xml:space="preserve">      </w:t>
      </w:r>
    </w:p>
    <w:p>
      <w:pPr>
        <w:pStyle w:val="9"/>
        <w:numPr>
          <w:ilvl w:val="0"/>
          <w:numId w:val="9"/>
        </w:numPr>
        <w:spacing w:line="300" w:lineRule="auto"/>
        <w:ind w:left="425" w:leftChars="0" w:hanging="425" w:firstLineChars="0"/>
        <w:rPr>
          <w:rFonts w:hint="eastAsia" w:ascii="宋体" w:hAnsi="宋体" w:cs="宋体"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总分</w:t>
      </w:r>
      <w:r>
        <w:rPr>
          <w:rFonts w:ascii="宋体" w:hAnsi="宋体" w:cs="宋体"/>
          <w:b/>
          <w:bCs/>
          <w:color w:val="auto"/>
          <w:sz w:val="28"/>
          <w:szCs w:val="28"/>
          <w:highlight w:val="none"/>
          <w:lang w:val="zh-CN"/>
        </w:rPr>
        <w:t xml:space="preserve"> </w:t>
      </w:r>
      <w:r>
        <w:rPr>
          <w:rFonts w:ascii="宋体" w:hAnsi="宋体" w:cs="宋体"/>
          <w:b/>
          <w:bCs/>
          <w:color w:val="auto"/>
          <w:sz w:val="28"/>
          <w:szCs w:val="28"/>
          <w:highlight w:val="none"/>
        </w:rPr>
        <w:t>=</w:t>
      </w:r>
      <w:r>
        <w:rPr>
          <w:rFonts w:ascii="宋体" w:hAnsi="宋体" w:cs="宋体"/>
          <w:b/>
          <w:bCs/>
          <w:color w:val="auto"/>
          <w:sz w:val="28"/>
          <w:szCs w:val="28"/>
          <w:highlight w:val="none"/>
          <w:lang w:val="zh-CN"/>
        </w:rPr>
        <w:t xml:space="preserve"> </w:t>
      </w:r>
      <w:r>
        <w:rPr>
          <w:rFonts w:ascii="宋体" w:hAnsi="宋体" w:cs="宋体"/>
          <w:b/>
          <w:bCs/>
          <w:color w:val="auto"/>
          <w:sz w:val="28"/>
          <w:szCs w:val="28"/>
          <w:highlight w:val="none"/>
        </w:rPr>
        <w:t>区域分+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负载分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当得分相同时，用时短者为优胜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。</w:t>
      </w:r>
      <w:r>
        <w:rPr>
          <w:rFonts w:ascii="宋体" w:hAnsi="宋体" w:cs="宋体"/>
          <w:b/>
          <w:bCs/>
          <w:color w:val="auto"/>
          <w:sz w:val="28"/>
          <w:szCs w:val="28"/>
          <w:highlight w:val="none"/>
          <w:lang w:val="zh-CN"/>
        </w:rPr>
        <w:t>（步行时间超过60秒，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记时为60秒得分为0</w:t>
      </w:r>
      <w:r>
        <w:rPr>
          <w:rFonts w:ascii="宋体" w:hAnsi="宋体" w:cs="宋体"/>
          <w:b/>
          <w:bCs/>
          <w:color w:val="auto"/>
          <w:sz w:val="28"/>
          <w:szCs w:val="28"/>
          <w:highlight w:val="none"/>
          <w:lang w:val="zh-CN"/>
        </w:rPr>
        <w:t>）</w:t>
      </w:r>
    </w:p>
    <w:p>
      <w:pPr>
        <w:pStyle w:val="9"/>
        <w:numPr>
          <w:ilvl w:val="0"/>
          <w:numId w:val="9"/>
        </w:numPr>
        <w:spacing w:line="300" w:lineRule="auto"/>
        <w:ind w:left="425" w:leftChars="0" w:hanging="425" w:firstLineChars="0"/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如遇以下情况，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该轮成绩无效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>：</w:t>
      </w:r>
    </w:p>
    <w:p>
      <w:pPr>
        <w:pStyle w:val="9"/>
        <w:numPr>
          <w:ilvl w:val="0"/>
          <w:numId w:val="10"/>
        </w:numPr>
        <w:spacing w:line="300" w:lineRule="auto"/>
        <w:ind w:left="0" w:leftChars="0" w:firstLine="560" w:firstLineChars="200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机器人未采用交替步行方式行进；</w:t>
      </w:r>
    </w:p>
    <w:p>
      <w:pPr>
        <w:pStyle w:val="9"/>
        <w:numPr>
          <w:ilvl w:val="0"/>
          <w:numId w:val="10"/>
        </w:numPr>
        <w:spacing w:line="300" w:lineRule="auto"/>
        <w:ind w:left="0" w:leftChars="0" w:firstLine="560" w:firstLineChars="200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机器人所用电机、电池等</w:t>
      </w:r>
      <w:r>
        <w:rPr>
          <w:rFonts w:ascii="宋体" w:hAnsi="宋体" w:cs="宋体"/>
          <w:color w:val="auto"/>
          <w:sz w:val="28"/>
          <w:szCs w:val="28"/>
          <w:lang w:val="en-US" w:eastAsia="zh-CN"/>
        </w:rPr>
        <w:t>材料不符合规则中规定的要求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；</w:t>
      </w:r>
    </w:p>
    <w:p>
      <w:pPr>
        <w:pStyle w:val="9"/>
        <w:numPr>
          <w:ilvl w:val="0"/>
          <w:numId w:val="10"/>
        </w:numPr>
        <w:spacing w:line="300" w:lineRule="auto"/>
        <w:ind w:left="0" w:leftChars="0" w:firstLine="560" w:firstLineChars="200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机器人</w:t>
      </w:r>
      <w:r>
        <w:rPr>
          <w:rFonts w:hint="eastAsia" w:ascii="宋体" w:hAnsi="宋体" w:cs="宋体"/>
          <w:b w:val="0"/>
          <w:bCs w:val="0"/>
          <w:sz w:val="28"/>
          <w:szCs w:val="28"/>
        </w:rPr>
        <w:t>使用遥控、自控及智能控制设备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进行比赛；</w:t>
      </w:r>
      <w:bookmarkStart w:id="0" w:name="_GoBack"/>
      <w:bookmarkEnd w:id="0"/>
    </w:p>
    <w:p>
      <w:pPr>
        <w:pStyle w:val="9"/>
        <w:numPr>
          <w:ilvl w:val="0"/>
          <w:numId w:val="10"/>
        </w:numPr>
        <w:spacing w:line="300" w:lineRule="auto"/>
        <w:ind w:left="0" w:leftChars="0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机器人尺寸不符合要求；</w:t>
      </w:r>
    </w:p>
    <w:p>
      <w:pPr>
        <w:pStyle w:val="9"/>
        <w:numPr>
          <w:ilvl w:val="0"/>
          <w:numId w:val="10"/>
        </w:numPr>
        <w:spacing w:line="300" w:lineRule="auto"/>
        <w:ind w:left="0" w:leftChars="0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“包裹”尺寸及重量不符合要求；</w:t>
      </w:r>
    </w:p>
    <w:p>
      <w:pPr>
        <w:pStyle w:val="9"/>
        <w:numPr>
          <w:ilvl w:val="0"/>
          <w:numId w:val="10"/>
        </w:numPr>
        <w:spacing w:line="300" w:lineRule="auto"/>
        <w:ind w:left="0" w:leftChars="0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“包裹”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未与机器人互相独立，运送方式不符合要求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>
      <w:pPr>
        <w:pStyle w:val="9"/>
        <w:numPr>
          <w:ilvl w:val="0"/>
          <w:numId w:val="10"/>
        </w:numPr>
        <w:spacing w:line="300" w:lineRule="auto"/>
        <w:ind w:left="1057" w:leftChars="266" w:hanging="498" w:hangingChars="178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比赛开始之后，参赛者</w:t>
      </w:r>
      <w:r>
        <w:rPr>
          <w:rFonts w:ascii="宋体" w:hAnsi="宋体" w:cs="宋体"/>
          <w:sz w:val="28"/>
          <w:szCs w:val="28"/>
          <w:highlight w:val="none"/>
          <w:lang w:val="en-US" w:eastAsia="zh-CN"/>
        </w:rPr>
        <w:t>人为干预机器人运行（规则允许将机器人取回起点线后再出发的情况除外）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</w:p>
    <w:p>
      <w:pPr>
        <w:pStyle w:val="9"/>
        <w:widowControl/>
        <w:numPr>
          <w:ilvl w:val="0"/>
          <w:numId w:val="2"/>
        </w:numPr>
        <w:tabs>
          <w:tab w:val="left" w:pos="426"/>
        </w:tabs>
        <w:ind w:firstLineChars="0"/>
        <w:jc w:val="left"/>
        <w:rPr>
          <w:rFonts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比赛</w:t>
      </w:r>
      <w:r>
        <w:rPr>
          <w:rFonts w:ascii="宋体" w:hAnsi="宋体" w:eastAsia="宋体" w:cs="宋体"/>
          <w:b/>
          <w:kern w:val="0"/>
          <w:sz w:val="28"/>
          <w:szCs w:val="28"/>
        </w:rPr>
        <w:t>场地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：</w:t>
      </w:r>
    </w:p>
    <w:p>
      <w:pPr>
        <w:pStyle w:val="9"/>
        <w:widowControl/>
        <w:numPr>
          <w:ilvl w:val="0"/>
          <w:numId w:val="0"/>
        </w:numPr>
        <w:tabs>
          <w:tab w:val="left" w:pos="426"/>
        </w:tabs>
        <w:jc w:val="center"/>
        <w:rPr>
          <w:rFonts w:ascii="宋体" w:hAnsi="宋体" w:eastAsia="宋体" w:cs="宋体"/>
          <w:b/>
          <w:kern w:val="0"/>
          <w:sz w:val="28"/>
          <w:szCs w:val="28"/>
        </w:rPr>
      </w:pPr>
      <w:r>
        <w:drawing>
          <wp:inline distT="0" distB="0" distL="114300" distR="114300">
            <wp:extent cx="5265420" cy="3605530"/>
            <wp:effectExtent l="0" t="0" r="11430" b="1397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60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898" w:left="1800" w:header="851" w:footer="35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+mn-cs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黑体" w:eastAsia="黑体"/>
        <w:sz w:val="21"/>
        <w:szCs w:val="21"/>
      </w:rPr>
      <w:t>第十</w:t>
    </w:r>
    <w:r>
      <w:rPr>
        <w:rFonts w:hint="eastAsia" w:ascii="黑体" w:eastAsia="黑体"/>
        <w:sz w:val="21"/>
        <w:szCs w:val="21"/>
        <w:lang w:val="en-US" w:eastAsia="zh-CN"/>
      </w:rPr>
      <w:t>九</w:t>
    </w:r>
    <w:r>
      <w:rPr>
        <w:rFonts w:hint="eastAsia" w:ascii="黑体" w:eastAsia="黑体"/>
        <w:sz w:val="21"/>
        <w:szCs w:val="21"/>
      </w:rPr>
      <w:t>届上海未来工程师大赛项目</w:t>
    </w:r>
    <w:r>
      <w:rPr>
        <w:rFonts w:hint="eastAsia" w:ascii="黑体" w:eastAsia="黑体"/>
        <w:sz w:val="21"/>
        <w:szCs w:val="21"/>
        <w:lang w:val="en-US" w:eastAsia="zh-CN"/>
      </w:rPr>
      <w:t>三</w:t>
    </w:r>
    <w:r>
      <w:rPr>
        <w:rFonts w:hint="eastAsia" w:ascii="黑体" w:eastAsia="黑体"/>
        <w:sz w:val="21"/>
        <w:szCs w:val="21"/>
      </w:rPr>
      <w:t xml:space="preserve">       </w:t>
    </w:r>
    <w:r>
      <w:rPr>
        <w:rFonts w:ascii="黑体" w:eastAsia="黑体"/>
        <w:sz w:val="21"/>
        <w:szCs w:val="21"/>
      </w:rPr>
      <w:t xml:space="preserve">             </w:t>
    </w:r>
    <w:r>
      <w:rPr>
        <w:rFonts w:hint="eastAsia" w:ascii="黑体" w:eastAsia="黑体"/>
        <w:sz w:val="21"/>
        <w:szCs w:val="21"/>
      </w:rPr>
      <w:t xml:space="preserve">            </w:t>
    </w:r>
    <w:r>
      <w:rPr>
        <w:rFonts w:hint="eastAsia" w:ascii="黑体" w:eastAsia="黑体"/>
        <w:sz w:val="21"/>
        <w:szCs w:val="21"/>
      </w:rPr>
      <w:drawing>
        <wp:inline distT="0" distB="0" distL="0" distR="0">
          <wp:extent cx="828675" cy="485775"/>
          <wp:effectExtent l="0" t="0" r="9525" b="9525"/>
          <wp:docPr id="1" name="图片 1" descr="wlgcsb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wlgcsb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86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1362EE"/>
    <w:multiLevelType w:val="singleLevel"/>
    <w:tmpl w:val="811362E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  <w:b/>
        <w:bCs/>
      </w:rPr>
    </w:lvl>
  </w:abstractNum>
  <w:abstractNum w:abstractNumId="1">
    <w:nsid w:val="9186EC6D"/>
    <w:multiLevelType w:val="singleLevel"/>
    <w:tmpl w:val="9186EC6D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D83F110C"/>
    <w:multiLevelType w:val="singleLevel"/>
    <w:tmpl w:val="D83F110C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DFA605B4"/>
    <w:multiLevelType w:val="singleLevel"/>
    <w:tmpl w:val="DFA605B4"/>
    <w:lvl w:ilvl="0" w:tentative="0">
      <w:start w:val="1"/>
      <w:numFmt w:val="decimal"/>
      <w:suff w:val="space"/>
      <w:lvlText w:val="（%1）"/>
      <w:lvlJc w:val="left"/>
    </w:lvl>
  </w:abstractNum>
  <w:abstractNum w:abstractNumId="4">
    <w:nsid w:val="E0EEFC64"/>
    <w:multiLevelType w:val="singleLevel"/>
    <w:tmpl w:val="E0EEFC6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  <w:b/>
        <w:bCs/>
      </w:rPr>
    </w:lvl>
  </w:abstractNum>
  <w:abstractNum w:abstractNumId="5">
    <w:nsid w:val="E9BA2F48"/>
    <w:multiLevelType w:val="singleLevel"/>
    <w:tmpl w:val="E9BA2F48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>
    <w:nsid w:val="EF47743D"/>
    <w:multiLevelType w:val="singleLevel"/>
    <w:tmpl w:val="EF47743D"/>
    <w:lvl w:ilvl="0" w:tentative="0">
      <w:start w:val="4"/>
      <w:numFmt w:val="decimal"/>
      <w:suff w:val="space"/>
      <w:lvlText w:val="%1."/>
      <w:lvlJc w:val="left"/>
      <w:rPr>
        <w:rFonts w:hint="default"/>
        <w:color w:val="auto"/>
      </w:rPr>
    </w:lvl>
  </w:abstractNum>
  <w:abstractNum w:abstractNumId="7">
    <w:nsid w:val="0DE15B60"/>
    <w:multiLevelType w:val="singleLevel"/>
    <w:tmpl w:val="0DE15B60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8">
    <w:nsid w:val="1D074304"/>
    <w:multiLevelType w:val="multilevel"/>
    <w:tmpl w:val="1D07430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DC4D454"/>
    <w:multiLevelType w:val="singleLevel"/>
    <w:tmpl w:val="2DC4D454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M0MWNjNTkwM2RhMzA2M2VlY2RmMGM3YmZiMGYxMzIifQ=="/>
  </w:docVars>
  <w:rsids>
    <w:rsidRoot w:val="0033796C"/>
    <w:rsid w:val="00031156"/>
    <w:rsid w:val="000379CD"/>
    <w:rsid w:val="00040B3E"/>
    <w:rsid w:val="00060B44"/>
    <w:rsid w:val="00087892"/>
    <w:rsid w:val="0013518A"/>
    <w:rsid w:val="001A2942"/>
    <w:rsid w:val="001B19C4"/>
    <w:rsid w:val="001C298F"/>
    <w:rsid w:val="001F02D9"/>
    <w:rsid w:val="001F2686"/>
    <w:rsid w:val="0022531A"/>
    <w:rsid w:val="00230187"/>
    <w:rsid w:val="00231EDD"/>
    <w:rsid w:val="00237FE0"/>
    <w:rsid w:val="00237FEC"/>
    <w:rsid w:val="0029266D"/>
    <w:rsid w:val="002A40DA"/>
    <w:rsid w:val="002E10F3"/>
    <w:rsid w:val="002F2D67"/>
    <w:rsid w:val="0033796C"/>
    <w:rsid w:val="00391F51"/>
    <w:rsid w:val="003A2A8D"/>
    <w:rsid w:val="003A462E"/>
    <w:rsid w:val="003A4854"/>
    <w:rsid w:val="003C354D"/>
    <w:rsid w:val="003F0AE1"/>
    <w:rsid w:val="004115C1"/>
    <w:rsid w:val="004650D7"/>
    <w:rsid w:val="00475427"/>
    <w:rsid w:val="00476948"/>
    <w:rsid w:val="00497AC1"/>
    <w:rsid w:val="004C35EF"/>
    <w:rsid w:val="005060EC"/>
    <w:rsid w:val="005379C1"/>
    <w:rsid w:val="0058392A"/>
    <w:rsid w:val="005C41FF"/>
    <w:rsid w:val="005D6956"/>
    <w:rsid w:val="005F1124"/>
    <w:rsid w:val="00633F32"/>
    <w:rsid w:val="00687C4E"/>
    <w:rsid w:val="006C495C"/>
    <w:rsid w:val="006E557D"/>
    <w:rsid w:val="006F2C11"/>
    <w:rsid w:val="00727E93"/>
    <w:rsid w:val="00750C6B"/>
    <w:rsid w:val="00837C9A"/>
    <w:rsid w:val="00890DF6"/>
    <w:rsid w:val="008A4960"/>
    <w:rsid w:val="008D14C8"/>
    <w:rsid w:val="008E01E0"/>
    <w:rsid w:val="008E66B0"/>
    <w:rsid w:val="008F0863"/>
    <w:rsid w:val="00954959"/>
    <w:rsid w:val="00960808"/>
    <w:rsid w:val="009C4AAE"/>
    <w:rsid w:val="009F0115"/>
    <w:rsid w:val="00A22333"/>
    <w:rsid w:val="00A82812"/>
    <w:rsid w:val="00A948FB"/>
    <w:rsid w:val="00A968BD"/>
    <w:rsid w:val="00AE4114"/>
    <w:rsid w:val="00AE4CE2"/>
    <w:rsid w:val="00B204B2"/>
    <w:rsid w:val="00B2649E"/>
    <w:rsid w:val="00B47CB7"/>
    <w:rsid w:val="00B60C34"/>
    <w:rsid w:val="00B81D0A"/>
    <w:rsid w:val="00B84488"/>
    <w:rsid w:val="00BC524F"/>
    <w:rsid w:val="00BE5BCD"/>
    <w:rsid w:val="00C325F2"/>
    <w:rsid w:val="00C57678"/>
    <w:rsid w:val="00C84AE7"/>
    <w:rsid w:val="00C9461E"/>
    <w:rsid w:val="00CA5269"/>
    <w:rsid w:val="00CE431E"/>
    <w:rsid w:val="00D146B9"/>
    <w:rsid w:val="00D35084"/>
    <w:rsid w:val="00D44887"/>
    <w:rsid w:val="00D75061"/>
    <w:rsid w:val="00D75A38"/>
    <w:rsid w:val="00DF593B"/>
    <w:rsid w:val="00E76826"/>
    <w:rsid w:val="00ED4CBE"/>
    <w:rsid w:val="00ED5214"/>
    <w:rsid w:val="00F41854"/>
    <w:rsid w:val="00F4185D"/>
    <w:rsid w:val="00F57A7B"/>
    <w:rsid w:val="00F87B50"/>
    <w:rsid w:val="00F95335"/>
    <w:rsid w:val="011B6997"/>
    <w:rsid w:val="01C50CF1"/>
    <w:rsid w:val="01D2304C"/>
    <w:rsid w:val="02143DBD"/>
    <w:rsid w:val="052E5946"/>
    <w:rsid w:val="054D4AA9"/>
    <w:rsid w:val="08937012"/>
    <w:rsid w:val="08CC06F4"/>
    <w:rsid w:val="09513E5A"/>
    <w:rsid w:val="0A14667A"/>
    <w:rsid w:val="0C447366"/>
    <w:rsid w:val="0FAD3E79"/>
    <w:rsid w:val="124A2518"/>
    <w:rsid w:val="13735A7A"/>
    <w:rsid w:val="14375444"/>
    <w:rsid w:val="18CC7E5A"/>
    <w:rsid w:val="1C774730"/>
    <w:rsid w:val="1D3C33DC"/>
    <w:rsid w:val="1FA51712"/>
    <w:rsid w:val="210C7C53"/>
    <w:rsid w:val="214154C1"/>
    <w:rsid w:val="22EB6786"/>
    <w:rsid w:val="254F6539"/>
    <w:rsid w:val="28BA5C52"/>
    <w:rsid w:val="2C195901"/>
    <w:rsid w:val="2DB1779A"/>
    <w:rsid w:val="2DBF7DB3"/>
    <w:rsid w:val="31497A8D"/>
    <w:rsid w:val="3223046D"/>
    <w:rsid w:val="41A04E45"/>
    <w:rsid w:val="43030A5E"/>
    <w:rsid w:val="439B47F3"/>
    <w:rsid w:val="43BC7F19"/>
    <w:rsid w:val="477B77F0"/>
    <w:rsid w:val="479975CC"/>
    <w:rsid w:val="49BD2AF1"/>
    <w:rsid w:val="49CD4002"/>
    <w:rsid w:val="4D4B54DB"/>
    <w:rsid w:val="4DD74FC1"/>
    <w:rsid w:val="52FB56B8"/>
    <w:rsid w:val="531B080F"/>
    <w:rsid w:val="54564738"/>
    <w:rsid w:val="58753FA9"/>
    <w:rsid w:val="5A871B1D"/>
    <w:rsid w:val="5ABD3D92"/>
    <w:rsid w:val="5BA47B07"/>
    <w:rsid w:val="5E183EA7"/>
    <w:rsid w:val="60731415"/>
    <w:rsid w:val="62CF08B0"/>
    <w:rsid w:val="62DD052C"/>
    <w:rsid w:val="644C193B"/>
    <w:rsid w:val="653F1F7A"/>
    <w:rsid w:val="65596DE4"/>
    <w:rsid w:val="66187B86"/>
    <w:rsid w:val="67C7597D"/>
    <w:rsid w:val="69583A63"/>
    <w:rsid w:val="6D0E5D34"/>
    <w:rsid w:val="6D9D5488"/>
    <w:rsid w:val="6FDF7F96"/>
    <w:rsid w:val="708E333C"/>
    <w:rsid w:val="75004B9B"/>
    <w:rsid w:val="7C186FBA"/>
    <w:rsid w:val="7C8714CC"/>
    <w:rsid w:val="7D1701A4"/>
    <w:rsid w:val="7E94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1512</Words>
  <Characters>1578</Characters>
  <Lines>8</Lines>
  <Paragraphs>2</Paragraphs>
  <TotalTime>0</TotalTime>
  <ScaleCrop>false</ScaleCrop>
  <LinksUpToDate>false</LinksUpToDate>
  <CharactersWithSpaces>1590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2021-06-09T13:33:00Z</dcterms:created>
  <dc:creator>User</dc:creator>
  <cp:lastModifiedBy>User</cp:lastModifiedBy>
  <dcterms:modified xsi:type="dcterms:W3CDTF">2022-06-15T08:03:34Z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607254A935D34F0493BA40F24EAEDC4C</vt:lpwstr>
  </property>
</Properties>
</file>